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08" w:rsidRPr="00680708" w:rsidRDefault="00680708" w:rsidP="00680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708">
        <w:rPr>
          <w:rFonts w:ascii="Times New Roman" w:hAnsi="Times New Roman" w:cs="Times New Roman"/>
          <w:b/>
          <w:sz w:val="28"/>
          <w:szCs w:val="28"/>
        </w:rPr>
        <w:t>Корисні</w:t>
      </w:r>
      <w:proofErr w:type="spellEnd"/>
      <w:r w:rsidRPr="0068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b/>
          <w:sz w:val="28"/>
          <w:szCs w:val="28"/>
        </w:rPr>
        <w:t>посилання</w:t>
      </w:r>
      <w:proofErr w:type="spellEnd"/>
      <w:r w:rsidRPr="0068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68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  <w:r w:rsidRPr="0068070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proofErr w:type="gramStart"/>
      <w:r w:rsidRPr="006807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b/>
          <w:sz w:val="28"/>
          <w:szCs w:val="28"/>
        </w:rPr>
        <w:t>ідтримки</w:t>
      </w:r>
      <w:proofErr w:type="spellEnd"/>
      <w:r w:rsidRPr="0068070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680708">
        <w:rPr>
          <w:rFonts w:ascii="Times New Roman" w:hAnsi="Times New Roman" w:cs="Times New Roman"/>
          <w:b/>
          <w:sz w:val="28"/>
          <w:szCs w:val="28"/>
        </w:rPr>
        <w:t>ситуаціях</w:t>
      </w:r>
      <w:proofErr w:type="spellEnd"/>
      <w:r w:rsidRPr="0068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b/>
          <w:sz w:val="28"/>
          <w:szCs w:val="28"/>
        </w:rPr>
        <w:t>насильства</w:t>
      </w:r>
      <w:proofErr w:type="spellEnd"/>
      <w:r w:rsidRPr="00680708">
        <w:rPr>
          <w:rFonts w:ascii="Times New Roman" w:hAnsi="Times New Roman" w:cs="Times New Roman"/>
          <w:b/>
          <w:sz w:val="28"/>
          <w:szCs w:val="28"/>
        </w:rPr>
        <w:t>,</w:t>
      </w:r>
    </w:p>
    <w:p w:rsidR="00680708" w:rsidRPr="00680708" w:rsidRDefault="00680708" w:rsidP="00680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708">
        <w:rPr>
          <w:rFonts w:ascii="Times New Roman" w:hAnsi="Times New Roman" w:cs="Times New Roman"/>
          <w:b/>
          <w:sz w:val="28"/>
          <w:szCs w:val="28"/>
        </w:rPr>
        <w:t>торгі</w:t>
      </w:r>
      <w:proofErr w:type="gramStart"/>
      <w:r w:rsidRPr="00680708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68070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680708">
        <w:rPr>
          <w:rFonts w:ascii="Times New Roman" w:hAnsi="Times New Roman" w:cs="Times New Roman"/>
          <w:b/>
          <w:sz w:val="28"/>
          <w:szCs w:val="28"/>
        </w:rPr>
        <w:t xml:space="preserve"> людьми, </w:t>
      </w:r>
      <w:proofErr w:type="spellStart"/>
      <w:r w:rsidRPr="00680708">
        <w:rPr>
          <w:rFonts w:ascii="Times New Roman" w:hAnsi="Times New Roman" w:cs="Times New Roman"/>
          <w:b/>
          <w:sz w:val="28"/>
          <w:szCs w:val="28"/>
        </w:rPr>
        <w:t>складних</w:t>
      </w:r>
      <w:proofErr w:type="spellEnd"/>
      <w:r w:rsidRPr="0068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b/>
          <w:sz w:val="28"/>
          <w:szCs w:val="28"/>
        </w:rPr>
        <w:t>життєвих</w:t>
      </w:r>
      <w:proofErr w:type="spellEnd"/>
      <w:r w:rsidRPr="00680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b/>
          <w:sz w:val="28"/>
          <w:szCs w:val="28"/>
        </w:rPr>
        <w:t>обставин</w:t>
      </w:r>
      <w:proofErr w:type="spellEnd"/>
    </w:p>
    <w:p w:rsidR="00680708" w:rsidRPr="00680708" w:rsidRDefault="00680708" w:rsidP="00680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b/>
          <w:sz w:val="28"/>
          <w:szCs w:val="28"/>
        </w:rPr>
        <w:t>1.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»  для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:  0 800 500 225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116 111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стаціонарного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телефонів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анонімно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), </w:t>
      </w:r>
      <w:r w:rsidRPr="00680708">
        <w:rPr>
          <w:rFonts w:ascii="Times New Roman" w:hAnsi="Times New Roman" w:cs="Times New Roman"/>
          <w:sz w:val="28"/>
          <w:szCs w:val="28"/>
          <w:lang w:val="en-US"/>
        </w:rPr>
        <w:t>Messenger</w:t>
      </w:r>
      <w:r w:rsidRPr="00680708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680708">
        <w:rPr>
          <w:rFonts w:ascii="Times New Roman" w:hAnsi="Times New Roman" w:cs="Times New Roman"/>
          <w:sz w:val="28"/>
          <w:szCs w:val="28"/>
          <w:lang w:val="en-US"/>
        </w:rPr>
        <w:t>childhotline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0708">
        <w:rPr>
          <w:rFonts w:ascii="Times New Roman" w:hAnsi="Times New Roman" w:cs="Times New Roman"/>
          <w:sz w:val="28"/>
          <w:szCs w:val="28"/>
          <w:lang w:val="en-US"/>
        </w:rPr>
        <w:t>ukraine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680708">
        <w:rPr>
          <w:rFonts w:ascii="Times New Roman" w:hAnsi="Times New Roman" w:cs="Times New Roman"/>
          <w:sz w:val="28"/>
          <w:szCs w:val="28"/>
          <w:lang w:val="en-US"/>
        </w:rPr>
        <w:t>childhotline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680708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@CHL116111.</w:t>
      </w:r>
    </w:p>
    <w:p w:rsidR="00680708" w:rsidRPr="00680708" w:rsidRDefault="00680708" w:rsidP="00680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b/>
          <w:sz w:val="28"/>
          <w:szCs w:val="28"/>
        </w:rPr>
        <w:t>2.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68070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дьми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гендерної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дискримінаці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0 800 500 335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116 123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стаціонарних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телефонів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цілодобово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анонімно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конфіденційно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).</w:t>
      </w:r>
    </w:p>
    <w:p w:rsidR="00680708" w:rsidRPr="00680708" w:rsidRDefault="00680708" w:rsidP="00680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b/>
          <w:sz w:val="28"/>
          <w:szCs w:val="28"/>
        </w:rPr>
        <w:t>3.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: 102. </w:t>
      </w:r>
    </w:p>
    <w:p w:rsidR="00680708" w:rsidRPr="00680708" w:rsidRDefault="00680708" w:rsidP="00680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b/>
          <w:sz w:val="28"/>
          <w:szCs w:val="28"/>
        </w:rPr>
        <w:t>4.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Центр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: 0 800 213 103.</w:t>
      </w:r>
    </w:p>
    <w:p w:rsidR="00884E67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708">
        <w:rPr>
          <w:rFonts w:ascii="Times New Roman" w:hAnsi="Times New Roman" w:cs="Times New Roman"/>
          <w:b/>
          <w:sz w:val="28"/>
          <w:szCs w:val="28"/>
        </w:rPr>
        <w:t>5.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Анонімний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онлайн-щоденник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не кажи»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листа  тому,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складно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переживаннями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в реальному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про 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інг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нерозділене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непорозуміння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батьками (</w:t>
      </w:r>
      <w:hyperlink r:id="rId4" w:history="1">
        <w:r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https://secrets.1plus1.ua/</w:t>
        </w:r>
      </w:hyperlink>
      <w:r w:rsidRPr="0068070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0708" w:rsidRPr="00884E67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6.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Перша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</w:t>
      </w:r>
      <w:proofErr w:type="gramStart"/>
      <w:r w:rsidRPr="0068070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дов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іри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суїциду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: 73 33.</w:t>
      </w:r>
    </w:p>
    <w:p w:rsidR="00884E67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708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Екстрена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r w:rsidR="00884E67">
        <w:rPr>
          <w:rFonts w:ascii="Times New Roman" w:hAnsi="Times New Roman" w:cs="Times New Roman"/>
          <w:sz w:val="28"/>
          <w:szCs w:val="28"/>
        </w:rPr>
        <w:t xml:space="preserve"> при  </w:t>
      </w:r>
      <w:proofErr w:type="spellStart"/>
      <w:r w:rsidR="00884E67">
        <w:rPr>
          <w:rFonts w:ascii="Times New Roman" w:hAnsi="Times New Roman" w:cs="Times New Roman"/>
          <w:sz w:val="28"/>
          <w:szCs w:val="28"/>
        </w:rPr>
        <w:t>Кризовому</w:t>
      </w:r>
      <w:proofErr w:type="spellEnd"/>
      <w:r w:rsidR="00884E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4E67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="00884E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4E67"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 w:rsidR="00884E6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84E6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  <w:r w:rsidR="00884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: (068) 770 37 70, (099) 632 18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18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, (093) 609 30 03.</w:t>
      </w:r>
    </w:p>
    <w:p w:rsidR="00680708" w:rsidRPr="00680708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8.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68070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нiя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»: (067) 975 76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76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(066) 975 76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76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(093) 975 76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76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.</w:t>
      </w:r>
    </w:p>
    <w:p w:rsidR="00884E67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9.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АТО та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680708">
        <w:rPr>
          <w:rFonts w:ascii="Times New Roman" w:hAnsi="Times New Roman" w:cs="Times New Roman"/>
          <w:sz w:val="28"/>
          <w:szCs w:val="28"/>
        </w:rPr>
        <w:t>:  0 800 505</w:t>
      </w:r>
      <w:r w:rsidR="00884E67">
        <w:rPr>
          <w:rFonts w:ascii="Times New Roman" w:hAnsi="Times New Roman" w:cs="Times New Roman"/>
          <w:sz w:val="28"/>
          <w:szCs w:val="28"/>
        </w:rPr>
        <w:t> </w:t>
      </w:r>
      <w:r w:rsidRPr="00680708">
        <w:rPr>
          <w:rFonts w:ascii="Times New Roman" w:hAnsi="Times New Roman" w:cs="Times New Roman"/>
          <w:sz w:val="28"/>
          <w:szCs w:val="28"/>
        </w:rPr>
        <w:t>085.</w:t>
      </w:r>
    </w:p>
    <w:p w:rsidR="00680708" w:rsidRPr="00884E67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10.</w:t>
      </w:r>
      <w:r w:rsidRPr="00680708">
        <w:rPr>
          <w:rFonts w:ascii="Times New Roman" w:hAnsi="Times New Roman" w:cs="Times New Roman"/>
          <w:sz w:val="28"/>
          <w:szCs w:val="28"/>
        </w:rPr>
        <w:t xml:space="preserve"> Служба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медико-психологічної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гострих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кризових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: (044) 456 17 02, (044) 456 17 25.</w:t>
      </w:r>
    </w:p>
    <w:p w:rsidR="00884E67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11.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урядова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– 15 47.</w:t>
      </w:r>
    </w:p>
    <w:p w:rsidR="00680708" w:rsidRPr="00680708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12.</w:t>
      </w:r>
      <w:r w:rsidRPr="006807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Президента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прав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:</w:t>
      </w:r>
    </w:p>
    <w:p w:rsidR="00680708" w:rsidRPr="00680708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sz w:val="28"/>
          <w:szCs w:val="28"/>
        </w:rPr>
        <w:t>(044) 255 76 75.</w:t>
      </w:r>
    </w:p>
    <w:p w:rsidR="00680708" w:rsidRPr="00884E67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13</w:t>
      </w:r>
      <w:r w:rsidRPr="006807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омбудсме</w:t>
      </w:r>
      <w:r w:rsidR="00884E67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884E6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4E67">
        <w:rPr>
          <w:rFonts w:ascii="Times New Roman" w:hAnsi="Times New Roman" w:cs="Times New Roman"/>
          <w:sz w:val="28"/>
          <w:szCs w:val="28"/>
        </w:rPr>
        <w:t>:  (095)  143  87  2</w:t>
      </w:r>
      <w:r w:rsidR="00884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E6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884E67" w:rsidRPr="00A62D20">
          <w:rPr>
            <w:rStyle w:val="a3"/>
            <w:rFonts w:ascii="Times New Roman" w:hAnsi="Times New Roman" w:cs="Times New Roman"/>
            <w:sz w:val="28"/>
            <w:szCs w:val="28"/>
          </w:rPr>
          <w:t>ez@eo.gov.ua</w:t>
        </w:r>
      </w:hyperlink>
      <w:r w:rsidR="00884E67">
        <w:rPr>
          <w:rFonts w:ascii="Times New Roman" w:hAnsi="Times New Roman" w:cs="Times New Roman"/>
          <w:sz w:val="28"/>
          <w:szCs w:val="28"/>
        </w:rPr>
        <w:t>,</w:t>
      </w:r>
      <w:r w:rsidR="00884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884E67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https://eo.gov.ua/</w:t>
        </w:r>
      </w:hyperlink>
      <w:proofErr w:type="gramStart"/>
      <w:r w:rsidR="00884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 xml:space="preserve">. </w:t>
      </w:r>
      <w:r w:rsidR="00884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0708" w:rsidRPr="00680708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14.</w:t>
      </w:r>
      <w:r w:rsidRPr="006807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08" w:rsidRPr="00680708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884E67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https://www.unicef.org/ukraine/stories/hot-lines</w:t>
        </w:r>
      </w:hyperlink>
      <w:proofErr w:type="gramStart"/>
      <w:r w:rsidR="00884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.</w:t>
      </w:r>
    </w:p>
    <w:p w:rsidR="00884E67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15.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наркозалежності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та</w:t>
      </w:r>
      <w:r w:rsidR="00884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ЗПТ: 0 800 507</w:t>
      </w:r>
      <w:r w:rsidR="00884E67">
        <w:rPr>
          <w:rFonts w:ascii="Times New Roman" w:hAnsi="Times New Roman" w:cs="Times New Roman"/>
          <w:sz w:val="28"/>
          <w:szCs w:val="28"/>
        </w:rPr>
        <w:t> </w:t>
      </w:r>
      <w:r w:rsidRPr="00680708">
        <w:rPr>
          <w:rFonts w:ascii="Times New Roman" w:hAnsi="Times New Roman" w:cs="Times New Roman"/>
          <w:sz w:val="28"/>
          <w:szCs w:val="28"/>
        </w:rPr>
        <w:t>727.</w:t>
      </w:r>
    </w:p>
    <w:p w:rsidR="00680708" w:rsidRPr="00680708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16.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Анонімні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на  сайтах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teensLIVE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клінік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дружніх</w:t>
      </w:r>
      <w:proofErr w:type="spellEnd"/>
      <w:proofErr w:type="gramEnd"/>
    </w:p>
    <w:p w:rsidR="00680708" w:rsidRPr="00680708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supportME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).</w:t>
      </w:r>
    </w:p>
    <w:p w:rsidR="00680708" w:rsidRPr="00680708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17.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(044) 255 76 75. </w:t>
      </w:r>
    </w:p>
    <w:p w:rsidR="00680708" w:rsidRPr="00680708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E67">
        <w:rPr>
          <w:rFonts w:ascii="Times New Roman" w:hAnsi="Times New Roman" w:cs="Times New Roman"/>
          <w:b/>
          <w:sz w:val="28"/>
          <w:szCs w:val="28"/>
        </w:rPr>
        <w:t>18.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68070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людьми та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08" w:rsidRPr="00680708" w:rsidRDefault="00680708" w:rsidP="00884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ігрантів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:  0-800-505-501 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стаціонарних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телефонів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),  527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номерів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операторів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пн.  –  пт.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10:00 до 21:00, сб.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10:00 до 18:00).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19.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закордонних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справ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за кордоном: (044) 238 16 57.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20.</w:t>
      </w:r>
      <w:r w:rsidRPr="00680708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злочинами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торгівлею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людьми 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: (044) 374 37 85 (пн. - сб.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09:00 до 18:00).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21.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міграції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:  0 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sz w:val="28"/>
          <w:szCs w:val="28"/>
        </w:rPr>
        <w:t>800 211 444.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22</w:t>
      </w:r>
      <w:r w:rsidRPr="006807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суїцидів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(https://lifelineukraine.com/).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23.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«Стоп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паніка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безкоштовний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r w:rsidR="009D0D9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80708">
        <w:rPr>
          <w:rFonts w:ascii="Times New Roman" w:hAnsi="Times New Roman" w:cs="Times New Roman"/>
          <w:sz w:val="28"/>
          <w:szCs w:val="28"/>
        </w:rPr>
        <w:t>ага</w:t>
      </w:r>
      <w:r w:rsidR="009D0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токанальний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номер: 0800 50 18 92.</w:t>
      </w:r>
    </w:p>
    <w:p w:rsidR="009D0D92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24.</w:t>
      </w:r>
      <w:r w:rsidRPr="00680708">
        <w:rPr>
          <w:rFonts w:ascii="Times New Roman" w:hAnsi="Times New Roman" w:cs="Times New Roman"/>
          <w:sz w:val="28"/>
          <w:szCs w:val="28"/>
        </w:rPr>
        <w:t xml:space="preserve"> Платформа 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»  (</w:t>
      </w:r>
      <w:hyperlink r:id="rId8" w:history="1">
        <w:r w:rsidR="009D0D92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https://nachasi.com/2021/02/05/platform-itseems-to-me/</w:t>
        </w:r>
      </w:hyperlink>
      <w:r w:rsidRPr="00680708">
        <w:rPr>
          <w:rFonts w:ascii="Times New Roman" w:hAnsi="Times New Roman" w:cs="Times New Roman"/>
          <w:sz w:val="28"/>
          <w:szCs w:val="28"/>
        </w:rPr>
        <w:t>).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25.</w:t>
      </w:r>
      <w:r w:rsidRPr="00680708">
        <w:rPr>
          <w:rFonts w:ascii="Times New Roman" w:hAnsi="Times New Roman" w:cs="Times New Roman"/>
          <w:sz w:val="28"/>
          <w:szCs w:val="28"/>
        </w:rPr>
        <w:t xml:space="preserve"> Платформа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Розкажи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» (https://tellme.com.ua/).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26.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Канал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«ПОРУЧ»  для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sz w:val="28"/>
          <w:szCs w:val="28"/>
        </w:rPr>
        <w:t>(https://t.me/poruch_me).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27.</w:t>
      </w:r>
      <w:r w:rsidRPr="00680708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СпівДія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Співдія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безкоштовної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9D0D92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https://airtable.com/shrfgyZ1ko5UYxR9r</w:t>
        </w:r>
      </w:hyperlink>
      <w:r w:rsidR="009D0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28.</w:t>
      </w:r>
      <w:r w:rsidRPr="00680708">
        <w:rPr>
          <w:rFonts w:ascii="Times New Roman" w:hAnsi="Times New Roman" w:cs="Times New Roman"/>
          <w:sz w:val="28"/>
          <w:szCs w:val="28"/>
        </w:rPr>
        <w:t xml:space="preserve"> За 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психологи-волонтери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створили  центр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«Як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?» 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у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будь-який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) (</w:t>
      </w:r>
      <w:hyperlink r:id="rId10" w:history="1">
        <w:r w:rsidR="009D0D92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https://bit.ly/3QLUdwO</w:t>
        </w:r>
      </w:hyperlink>
      <w:r w:rsidR="009D0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29.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Червоного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Хреста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(МКЧХ)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відкрив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гарячу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ідтримкою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: 0-800-300-155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дзвінки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безкоштовні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30.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: як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перевтомою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панікою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тривогою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апатією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; як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близькі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позбутися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9D0D92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https://bit.ly/3OzJm6Z</w:t>
        </w:r>
      </w:hyperlink>
      <w:proofErr w:type="gramStart"/>
      <w:r w:rsidR="009D0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31.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Телеграм-канал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ідтримай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» створено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турботою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9D0D92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https://t.me/s/pidtrumaidutuny</w:t>
        </w:r>
      </w:hyperlink>
      <w:proofErr w:type="gramStart"/>
      <w:r w:rsidR="009D0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32.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Онлайн-платформа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«Аврора»: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сексуального,  доступу  до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у</w:t>
      </w:r>
      <w:r w:rsidR="009D0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будь-якому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куточку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та за кордоном,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заявку на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Розірви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коло»  у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Психотерапевтична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»(</w:t>
      </w:r>
      <w:hyperlink r:id="rId13" w:history="1">
        <w:r w:rsidR="009D0D92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https://rozirvykolo.org/mental-support/</w:t>
        </w:r>
      </w:hyperlink>
      <w:proofErr w:type="gramStart"/>
      <w:r w:rsidR="009D0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708" w:rsidRPr="00680708" w:rsidRDefault="00680708" w:rsidP="00680708">
      <w:pPr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33.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Безкоштовна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для кожного,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потребу: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УкрЄдність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="009D0D92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https://ukr-ednist.com.ua/</w:t>
        </w:r>
      </w:hyperlink>
      <w:proofErr w:type="gramStart"/>
      <w:r w:rsidR="009D0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lastRenderedPageBreak/>
        <w:t>34.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«Разом» (</w:t>
      </w:r>
      <w:hyperlink r:id="rId15" w:history="1">
        <w:r w:rsidR="009D0D92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https://razom.live/</w:t>
        </w:r>
      </w:hyperlink>
      <w:r w:rsidR="009D0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кризової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ветеранського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фонду (УВФ):  +38 (067) 400 46 60 (пн.  -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10:00 до 20:00), сайт</w:t>
      </w:r>
      <w:r w:rsidR="009D0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Фонду (</w:t>
      </w:r>
      <w:hyperlink r:id="rId16" w:history="1">
        <w:r w:rsidR="009D0D92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https://veteranfund.com.ua/</w:t>
        </w:r>
      </w:hyperlink>
      <w:r w:rsidR="009D0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).</w:t>
      </w:r>
    </w:p>
    <w:p w:rsidR="00680708" w:rsidRPr="009D0D92" w:rsidRDefault="00680708" w:rsidP="009D0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0D92">
        <w:rPr>
          <w:rFonts w:ascii="Times New Roman" w:hAnsi="Times New Roman" w:cs="Times New Roman"/>
          <w:b/>
          <w:sz w:val="28"/>
          <w:szCs w:val="28"/>
        </w:rPr>
        <w:t>Корисні</w:t>
      </w:r>
      <w:proofErr w:type="spellEnd"/>
      <w:r w:rsidRPr="009D0D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D92">
        <w:rPr>
          <w:rFonts w:ascii="Times New Roman" w:hAnsi="Times New Roman" w:cs="Times New Roman"/>
          <w:b/>
          <w:sz w:val="28"/>
          <w:szCs w:val="28"/>
        </w:rPr>
        <w:t>посилання</w:t>
      </w:r>
      <w:proofErr w:type="spellEnd"/>
      <w:r w:rsidRPr="009D0D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D92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9D0D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D92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  <w:r w:rsidRPr="009D0D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0D92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9D0D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D92">
        <w:rPr>
          <w:rFonts w:ascii="Times New Roman" w:hAnsi="Times New Roman" w:cs="Times New Roman"/>
          <w:b/>
          <w:sz w:val="28"/>
          <w:szCs w:val="28"/>
        </w:rPr>
        <w:t>разі</w:t>
      </w:r>
      <w:proofErr w:type="spellEnd"/>
      <w:r w:rsidRPr="009D0D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D92">
        <w:rPr>
          <w:rFonts w:ascii="Times New Roman" w:hAnsi="Times New Roman" w:cs="Times New Roman"/>
          <w:b/>
          <w:sz w:val="28"/>
          <w:szCs w:val="28"/>
        </w:rPr>
        <w:t>кібербулінгу</w:t>
      </w:r>
      <w:proofErr w:type="spellEnd"/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1.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»  для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за номерами:  0 800 500  225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116 111.</w:t>
      </w:r>
    </w:p>
    <w:p w:rsidR="009D0D92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2.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кіберполіція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) за номером 102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70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).</w:t>
      </w:r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3.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80708">
        <w:rPr>
          <w:rFonts w:ascii="Times New Roman" w:hAnsi="Times New Roman" w:cs="Times New Roman"/>
          <w:sz w:val="28"/>
          <w:szCs w:val="28"/>
        </w:rPr>
        <w:t xml:space="preserve">Чат-бот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Sexting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шантажують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0708" w:rsidRPr="00680708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708">
        <w:rPr>
          <w:rFonts w:ascii="Times New Roman" w:hAnsi="Times New Roman" w:cs="Times New Roman"/>
          <w:sz w:val="28"/>
          <w:szCs w:val="28"/>
        </w:rPr>
        <w:t>сексуального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 xml:space="preserve"> характеру).</w:t>
      </w:r>
    </w:p>
    <w:p w:rsidR="00680708" w:rsidRPr="009D0D92" w:rsidRDefault="00680708" w:rsidP="009D0D9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0D92">
        <w:rPr>
          <w:rFonts w:ascii="Times New Roman" w:hAnsi="Times New Roman" w:cs="Times New Roman"/>
          <w:b/>
          <w:sz w:val="28"/>
          <w:szCs w:val="28"/>
        </w:rPr>
        <w:t>4.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0D92">
        <w:rPr>
          <w:rFonts w:ascii="Times New Roman" w:hAnsi="Times New Roman" w:cs="Times New Roman"/>
          <w:sz w:val="28"/>
          <w:szCs w:val="28"/>
          <w:lang w:val="en-US"/>
        </w:rPr>
        <w:t xml:space="preserve">Y outube.com/Stop </w:t>
      </w:r>
      <w:proofErr w:type="spellStart"/>
      <w:r w:rsidRPr="009D0D92">
        <w:rPr>
          <w:rFonts w:ascii="Times New Roman" w:hAnsi="Times New Roman" w:cs="Times New Roman"/>
          <w:sz w:val="28"/>
          <w:szCs w:val="28"/>
          <w:lang w:val="en-US"/>
        </w:rPr>
        <w:t>Sexting</w:t>
      </w:r>
      <w:proofErr w:type="spellEnd"/>
      <w:r w:rsidRPr="009D0D92">
        <w:rPr>
          <w:rFonts w:ascii="Times New Roman" w:hAnsi="Times New Roman" w:cs="Times New Roman"/>
          <w:sz w:val="28"/>
          <w:szCs w:val="28"/>
          <w:lang w:val="en-US"/>
        </w:rPr>
        <w:t xml:space="preserve"> Ukraine.</w:t>
      </w:r>
      <w:proofErr w:type="gramEnd"/>
    </w:p>
    <w:p w:rsidR="00680708" w:rsidRPr="005B450C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D0D92">
        <w:rPr>
          <w:rFonts w:ascii="Times New Roman" w:hAnsi="Times New Roman" w:cs="Times New Roman"/>
          <w:b/>
          <w:sz w:val="28"/>
          <w:szCs w:val="28"/>
        </w:rPr>
        <w:t>5.</w:t>
      </w:r>
      <w:r w:rsidRPr="00680708">
        <w:rPr>
          <w:rFonts w:ascii="Times New Roman" w:hAnsi="Times New Roman" w:cs="Times New Roman"/>
          <w:sz w:val="28"/>
          <w:szCs w:val="28"/>
        </w:rPr>
        <w:t>Інтернет-платформа «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Бийся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» (</w:t>
      </w:r>
      <w:hyperlink r:id="rId17" w:history="1">
        <w:r w:rsidR="005B450C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https://www.instagram.com/flg_ua/</w:t>
        </w:r>
      </w:hyperlink>
      <w:r w:rsidR="005B4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0C">
        <w:rPr>
          <w:rFonts w:ascii="Times New Roman" w:hAnsi="Times New Roman" w:cs="Times New Roman"/>
          <w:b/>
          <w:sz w:val="28"/>
          <w:szCs w:val="28"/>
        </w:rPr>
        <w:t>6.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База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жіночих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="005B450C" w:rsidRPr="00A62D20">
          <w:rPr>
            <w:rStyle w:val="a3"/>
            <w:rFonts w:ascii="Times New Roman" w:hAnsi="Times New Roman" w:cs="Times New Roman"/>
            <w:sz w:val="28"/>
            <w:szCs w:val="28"/>
          </w:rPr>
          <w:t>http://portal.uwf.org.ua/</w:t>
        </w:r>
      </w:hyperlink>
      <w:proofErr w:type="gramStart"/>
      <w:r w:rsidR="005B4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.</w:t>
      </w:r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0C">
        <w:rPr>
          <w:rFonts w:ascii="Times New Roman" w:hAnsi="Times New Roman" w:cs="Times New Roman"/>
          <w:b/>
          <w:sz w:val="28"/>
          <w:szCs w:val="28"/>
        </w:rPr>
        <w:t>7.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ЮрФем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(доступна  та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якісна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)</w:t>
      </w:r>
      <w:r w:rsidR="005B4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="005B450C" w:rsidRPr="00A62D20">
          <w:rPr>
            <w:rStyle w:val="a3"/>
            <w:rFonts w:ascii="Times New Roman" w:hAnsi="Times New Roman" w:cs="Times New Roman"/>
            <w:sz w:val="28"/>
            <w:szCs w:val="28"/>
          </w:rPr>
          <w:t>http://jurfem.com.ua/en/home-page-2/</w:t>
        </w:r>
      </w:hyperlink>
      <w:proofErr w:type="gramStart"/>
      <w:r w:rsidR="005B4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.</w:t>
      </w:r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0C">
        <w:rPr>
          <w:rFonts w:ascii="Times New Roman" w:hAnsi="Times New Roman" w:cs="Times New Roman"/>
          <w:b/>
          <w:sz w:val="28"/>
          <w:szCs w:val="28"/>
        </w:rPr>
        <w:t>8.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Teenergizer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за принципом  «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івний-рівному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психологом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конфіденційно</w:t>
      </w:r>
      <w:proofErr w:type="spellEnd"/>
      <w:r w:rsidR="005B4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r w:rsidR="005B450C" w:rsidRPr="00A62D20">
          <w:rPr>
            <w:rStyle w:val="a3"/>
            <w:rFonts w:ascii="Times New Roman" w:hAnsi="Times New Roman" w:cs="Times New Roman"/>
            <w:sz w:val="28"/>
            <w:szCs w:val="28"/>
          </w:rPr>
          <w:t>https://teenergizer.org/consultations</w:t>
        </w:r>
      </w:hyperlink>
      <w:proofErr w:type="gramStart"/>
      <w:r w:rsidR="005B4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7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.</w:t>
      </w:r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0C">
        <w:rPr>
          <w:rFonts w:ascii="Times New Roman" w:hAnsi="Times New Roman" w:cs="Times New Roman"/>
          <w:b/>
          <w:sz w:val="28"/>
          <w:szCs w:val="28"/>
        </w:rPr>
        <w:t>9.</w:t>
      </w:r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Урядова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консультаційна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:  15 45 </w:t>
      </w:r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0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дал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обрати «3»). </w:t>
      </w:r>
    </w:p>
    <w:p w:rsidR="00680708" w:rsidRPr="005B450C" w:rsidRDefault="00680708" w:rsidP="005B4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450C">
        <w:rPr>
          <w:rFonts w:ascii="Times New Roman" w:hAnsi="Times New Roman" w:cs="Times New Roman"/>
          <w:b/>
          <w:sz w:val="28"/>
          <w:szCs w:val="28"/>
        </w:rPr>
        <w:t>Куди</w:t>
      </w:r>
      <w:proofErr w:type="spellEnd"/>
      <w:r w:rsidRPr="005B45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50C">
        <w:rPr>
          <w:rFonts w:ascii="Times New Roman" w:hAnsi="Times New Roman" w:cs="Times New Roman"/>
          <w:b/>
          <w:sz w:val="28"/>
          <w:szCs w:val="28"/>
        </w:rPr>
        <w:t>потрібно</w:t>
      </w:r>
      <w:proofErr w:type="spellEnd"/>
      <w:r w:rsidRPr="005B45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50C">
        <w:rPr>
          <w:rFonts w:ascii="Times New Roman" w:hAnsi="Times New Roman" w:cs="Times New Roman"/>
          <w:b/>
          <w:sz w:val="28"/>
          <w:szCs w:val="28"/>
        </w:rPr>
        <w:t>звертатися</w:t>
      </w:r>
      <w:proofErr w:type="spellEnd"/>
      <w:r w:rsidRPr="005B450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5B450C">
        <w:rPr>
          <w:rFonts w:ascii="Times New Roman" w:hAnsi="Times New Roman" w:cs="Times New Roman"/>
          <w:b/>
          <w:sz w:val="28"/>
          <w:szCs w:val="28"/>
        </w:rPr>
        <w:t>допомогою</w:t>
      </w:r>
      <w:proofErr w:type="spellEnd"/>
      <w:r w:rsidRPr="005B45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50C">
        <w:rPr>
          <w:rFonts w:ascii="Times New Roman" w:hAnsi="Times New Roman" w:cs="Times New Roman"/>
          <w:b/>
          <w:sz w:val="28"/>
          <w:szCs w:val="28"/>
        </w:rPr>
        <w:t>тим</w:t>
      </w:r>
      <w:proofErr w:type="spellEnd"/>
      <w:r w:rsidRPr="005B450C">
        <w:rPr>
          <w:rFonts w:ascii="Times New Roman" w:hAnsi="Times New Roman" w:cs="Times New Roman"/>
          <w:b/>
          <w:sz w:val="28"/>
          <w:szCs w:val="28"/>
        </w:rPr>
        <w:t>,</w:t>
      </w:r>
    </w:p>
    <w:p w:rsidR="00680708" w:rsidRPr="005B450C" w:rsidRDefault="00680708" w:rsidP="005B4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450C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5B45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50C">
        <w:rPr>
          <w:rFonts w:ascii="Times New Roman" w:hAnsi="Times New Roman" w:cs="Times New Roman"/>
          <w:b/>
          <w:sz w:val="28"/>
          <w:szCs w:val="28"/>
        </w:rPr>
        <w:t>перебуває</w:t>
      </w:r>
      <w:proofErr w:type="spellEnd"/>
      <w:r w:rsidRPr="005B450C">
        <w:rPr>
          <w:rFonts w:ascii="Times New Roman" w:hAnsi="Times New Roman" w:cs="Times New Roman"/>
          <w:b/>
          <w:sz w:val="28"/>
          <w:szCs w:val="28"/>
        </w:rPr>
        <w:t xml:space="preserve"> за кордоном</w:t>
      </w:r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0C">
        <w:rPr>
          <w:rFonts w:ascii="Times New Roman" w:hAnsi="Times New Roman" w:cs="Times New Roman"/>
          <w:b/>
          <w:sz w:val="28"/>
          <w:szCs w:val="28"/>
        </w:rPr>
        <w:t>1.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116 111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стаціонарного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анонімно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68070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Естонія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Данія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68070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80708">
        <w:rPr>
          <w:rFonts w:ascii="Times New Roman" w:hAnsi="Times New Roman" w:cs="Times New Roman"/>
          <w:sz w:val="28"/>
          <w:szCs w:val="28"/>
        </w:rPr>
        <w:t xml:space="preserve">,  Азербайджан,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Іспанія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Словаччина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Словенія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Сербія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Румуні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Португалія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Польща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Молдова,  Мальта,  Литва,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Латвія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Угорщина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Фінляндія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Чехія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Болгарія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Хорватія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Албанія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.</w:t>
      </w:r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0C">
        <w:rPr>
          <w:rFonts w:ascii="Times New Roman" w:hAnsi="Times New Roman" w:cs="Times New Roman"/>
          <w:b/>
          <w:sz w:val="28"/>
          <w:szCs w:val="28"/>
        </w:rPr>
        <w:t>2.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68070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через </w:t>
      </w:r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конфіденційно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цілодобово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Інстаграм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childhotline_ua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: CHL116111;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: @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childhotline.ukraine</w:t>
      </w:r>
      <w:proofErr w:type="spellEnd"/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0C">
        <w:rPr>
          <w:rFonts w:ascii="Times New Roman" w:hAnsi="Times New Roman" w:cs="Times New Roman"/>
          <w:b/>
          <w:sz w:val="28"/>
          <w:szCs w:val="28"/>
        </w:rPr>
        <w:t>3.</w:t>
      </w:r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номером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екстреної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:  112 (для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08" w:rsidRPr="00680708" w:rsidRDefault="00680708" w:rsidP="005B4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Союзу: </w:t>
      </w:r>
      <w:proofErr w:type="spellStart"/>
      <w:proofErr w:type="gramStart"/>
      <w:r w:rsidRPr="00680708">
        <w:rPr>
          <w:rFonts w:ascii="Times New Roman" w:hAnsi="Times New Roman" w:cs="Times New Roman"/>
          <w:sz w:val="28"/>
          <w:szCs w:val="28"/>
        </w:rPr>
        <w:t>Австр</w:t>
      </w:r>
      <w:proofErr w:type="gramEnd"/>
      <w:r w:rsidRPr="00680708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Бельгія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Болгарія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Сполучене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Північної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Ірландії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Грецька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Данія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Естонія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Ірландія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Іспанія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Італійська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Кіпр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Латвійська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Литовська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 Герцогство  Люксембург, 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Мальта,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Нідерландів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Федеративна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Польща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Португальська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lastRenderedPageBreak/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Румунія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Словаччина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Словенія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Угорщина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Фінляндська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Французька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Хорватія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Чеська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08">
        <w:rPr>
          <w:rFonts w:ascii="Times New Roman" w:hAnsi="Times New Roman" w:cs="Times New Roman"/>
          <w:sz w:val="28"/>
          <w:szCs w:val="28"/>
        </w:rPr>
        <w:t>Швеція</w:t>
      </w:r>
      <w:proofErr w:type="spellEnd"/>
      <w:r w:rsidRPr="00680708">
        <w:rPr>
          <w:rFonts w:ascii="Times New Roman" w:hAnsi="Times New Roman" w:cs="Times New Roman"/>
          <w:sz w:val="28"/>
          <w:szCs w:val="28"/>
        </w:rPr>
        <w:t>.)</w:t>
      </w:r>
    </w:p>
    <w:p w:rsidR="00067221" w:rsidRPr="00680708" w:rsidRDefault="00067221" w:rsidP="006807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221" w:rsidRPr="00680708" w:rsidSect="0006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708"/>
    <w:rsid w:val="00067221"/>
    <w:rsid w:val="005B450C"/>
    <w:rsid w:val="00680708"/>
    <w:rsid w:val="00884E67"/>
    <w:rsid w:val="009D0D92"/>
    <w:rsid w:val="00A0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7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hasi.com/2021/02/05/platform-itseems-to-me/" TargetMode="External"/><Relationship Id="rId13" Type="http://schemas.openxmlformats.org/officeDocument/2006/relationships/hyperlink" Target="https://rozirvykolo.org/mental-support/" TargetMode="External"/><Relationship Id="rId18" Type="http://schemas.openxmlformats.org/officeDocument/2006/relationships/hyperlink" Target="http://portal.uwf.org.ua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unicef.org/ukraine/stories/hot-lines" TargetMode="External"/><Relationship Id="rId12" Type="http://schemas.openxmlformats.org/officeDocument/2006/relationships/hyperlink" Target="https://t.me/s/pidtrumaidutuny" TargetMode="External"/><Relationship Id="rId17" Type="http://schemas.openxmlformats.org/officeDocument/2006/relationships/hyperlink" Target="https://www.instagram.com/flg_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teranfund.com.ua/" TargetMode="External"/><Relationship Id="rId20" Type="http://schemas.openxmlformats.org/officeDocument/2006/relationships/hyperlink" Target="https://teenergizer.org/consultations" TargetMode="External"/><Relationship Id="rId1" Type="http://schemas.openxmlformats.org/officeDocument/2006/relationships/styles" Target="styles.xml"/><Relationship Id="rId6" Type="http://schemas.openxmlformats.org/officeDocument/2006/relationships/hyperlink" Target="https://eo.gov.ua/" TargetMode="External"/><Relationship Id="rId11" Type="http://schemas.openxmlformats.org/officeDocument/2006/relationships/hyperlink" Target="https://bit.ly/3OzJm6Z" TargetMode="External"/><Relationship Id="rId5" Type="http://schemas.openxmlformats.org/officeDocument/2006/relationships/hyperlink" Target="mailto:ez@eo.gov.ua" TargetMode="External"/><Relationship Id="rId15" Type="http://schemas.openxmlformats.org/officeDocument/2006/relationships/hyperlink" Target="https://razom.live/" TargetMode="External"/><Relationship Id="rId10" Type="http://schemas.openxmlformats.org/officeDocument/2006/relationships/hyperlink" Target="https://bit.ly/3QLUdwO" TargetMode="External"/><Relationship Id="rId19" Type="http://schemas.openxmlformats.org/officeDocument/2006/relationships/hyperlink" Target="http://jurfem.com.ua/en/home-page-2/" TargetMode="External"/><Relationship Id="rId4" Type="http://schemas.openxmlformats.org/officeDocument/2006/relationships/hyperlink" Target="https://secrets.1plus1.ua/" TargetMode="External"/><Relationship Id="rId9" Type="http://schemas.openxmlformats.org/officeDocument/2006/relationships/hyperlink" Target="https://airtable.com/shrfgyZ1ko5UYxR9r" TargetMode="External"/><Relationship Id="rId14" Type="http://schemas.openxmlformats.org/officeDocument/2006/relationships/hyperlink" Target="https://ukr-ednist.com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Pinki</dc:creator>
  <cp:lastModifiedBy>Pinki</cp:lastModifiedBy>
  <cp:revision>1</cp:revision>
  <dcterms:created xsi:type="dcterms:W3CDTF">2022-09-22T06:38:00Z</dcterms:created>
  <dcterms:modified xsi:type="dcterms:W3CDTF">2022-09-22T07:14:00Z</dcterms:modified>
</cp:coreProperties>
</file>