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C7" w:rsidRDefault="009268C7" w:rsidP="009268C7">
      <w:pPr>
        <w:shd w:val="clear" w:color="auto" w:fill="FFFFFF"/>
        <w:tabs>
          <w:tab w:val="left" w:pos="8647"/>
        </w:tabs>
        <w:ind w:firstLine="680"/>
        <w:jc w:val="both"/>
        <w:textAlignment w:val="baseline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  <w:proofErr w:type="spellStart"/>
      <w:r>
        <w:rPr>
          <w:b/>
          <w:sz w:val="28"/>
          <w:szCs w:val="28"/>
        </w:rPr>
        <w:t>в.о.директора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ЗЗСО </w:t>
      </w:r>
      <w:proofErr w:type="spellStart"/>
      <w:r>
        <w:rPr>
          <w:rFonts w:eastAsia="Calibri"/>
          <w:b/>
          <w:sz w:val="28"/>
          <w:szCs w:val="28"/>
        </w:rPr>
        <w:t>Перемильський</w:t>
      </w:r>
      <w:proofErr w:type="spellEnd"/>
      <w:r>
        <w:rPr>
          <w:rFonts w:eastAsia="Calibri"/>
          <w:b/>
          <w:sz w:val="28"/>
          <w:szCs w:val="28"/>
        </w:rPr>
        <w:t xml:space="preserve"> ліцей </w:t>
      </w:r>
      <w:proofErr w:type="spellStart"/>
      <w:r>
        <w:rPr>
          <w:rFonts w:eastAsia="Calibri"/>
          <w:b/>
          <w:sz w:val="28"/>
          <w:szCs w:val="28"/>
        </w:rPr>
        <w:t>Берестечківської</w:t>
      </w:r>
      <w:proofErr w:type="spellEnd"/>
      <w:r>
        <w:rPr>
          <w:rFonts w:eastAsia="Calibri"/>
          <w:b/>
          <w:sz w:val="28"/>
          <w:szCs w:val="28"/>
        </w:rPr>
        <w:t xml:space="preserve"> міської ради Зелінської Р.М.</w:t>
      </w:r>
      <w:r>
        <w:rPr>
          <w:b/>
          <w:sz w:val="28"/>
          <w:szCs w:val="28"/>
        </w:rPr>
        <w:t xml:space="preserve"> про діяльність закладу освіти в 2022-2023 навчальному році.</w:t>
      </w:r>
    </w:p>
    <w:p w:rsidR="009268C7" w:rsidRDefault="009268C7" w:rsidP="009268C7">
      <w:pPr>
        <w:shd w:val="clear" w:color="auto" w:fill="FFFFFF"/>
        <w:tabs>
          <w:tab w:val="left" w:pos="8647"/>
        </w:tabs>
        <w:jc w:val="both"/>
        <w:textAlignment w:val="baseline"/>
        <w:outlineLvl w:val="4"/>
        <w:rPr>
          <w:b/>
          <w:sz w:val="28"/>
          <w:szCs w:val="28"/>
        </w:rPr>
      </w:pPr>
    </w:p>
    <w:p w:rsidR="006B16CD" w:rsidRDefault="006B16CD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  <w:lang w:val="en-US"/>
        </w:rPr>
      </w:pPr>
    </w:p>
    <w:p w:rsidR="006B16CD" w:rsidRDefault="006B16CD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Відповідно до наказу МОН України «Про запровадження звітування керівників дошкільних, загальноосвітніх та професійно-технічних навчальних закладів» від 28.01.2005 року № 55 керівники дошкільних, загальноосвітніх та професійно-технічних закладів щорічно після завершення навчального року звітують перед педагогічним колективом, батьківським комітетом, радами закладу про виконану роботу за навчальний рік.</w:t>
      </w:r>
    </w:p>
    <w:p w:rsidR="006B16CD" w:rsidRDefault="006B16CD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Я виконую </w:t>
      </w:r>
      <w:proofErr w:type="spellStart"/>
      <w:r>
        <w:rPr>
          <w:rFonts w:eastAsia="Calibri"/>
          <w:sz w:val="28"/>
          <w:szCs w:val="28"/>
        </w:rPr>
        <w:t>обов</w:t>
      </w:r>
      <w:proofErr w:type="spellEnd"/>
      <w:r w:rsidR="00E96640">
        <w:rPr>
          <w:rFonts w:eastAsia="Calibri"/>
          <w:sz w:val="28"/>
          <w:szCs w:val="28"/>
          <w:lang w:val="en-US"/>
        </w:rPr>
        <w:t>’</w:t>
      </w:r>
      <w:proofErr w:type="spellStart"/>
      <w:r w:rsidR="00E96640">
        <w:rPr>
          <w:rFonts w:eastAsia="Calibri"/>
          <w:sz w:val="28"/>
          <w:szCs w:val="28"/>
        </w:rPr>
        <w:t>язки</w:t>
      </w:r>
      <w:proofErr w:type="spellEnd"/>
      <w:r w:rsidR="00E96640">
        <w:rPr>
          <w:rFonts w:eastAsia="Calibri"/>
          <w:sz w:val="28"/>
          <w:szCs w:val="28"/>
        </w:rPr>
        <w:t xml:space="preserve"> директора ліцею з 7 лютого 2023 року і у своїй діяльності за цей період керувалася Статутом ліцею, Правилами внутрішнього трудового розпорядку, Положенням про загальноосвітній навчальний заклад, затвердженим Постановою Кабінетів Міністрів України, іншим від 27 серпня 2010 року № 778, посадовими </w:t>
      </w:r>
      <w:proofErr w:type="spellStart"/>
      <w:r w:rsidR="00E96640">
        <w:rPr>
          <w:rFonts w:eastAsia="Calibri"/>
          <w:sz w:val="28"/>
          <w:szCs w:val="28"/>
        </w:rPr>
        <w:t>обов</w:t>
      </w:r>
      <w:proofErr w:type="spellEnd"/>
      <w:r w:rsidR="00E96640">
        <w:rPr>
          <w:rFonts w:eastAsia="Calibri"/>
          <w:sz w:val="28"/>
          <w:szCs w:val="28"/>
          <w:lang w:val="en-US"/>
        </w:rPr>
        <w:t>’</w:t>
      </w:r>
      <w:proofErr w:type="spellStart"/>
      <w:r w:rsidR="00E96640">
        <w:rPr>
          <w:rFonts w:eastAsia="Calibri"/>
          <w:sz w:val="28"/>
          <w:szCs w:val="28"/>
        </w:rPr>
        <w:t>язками</w:t>
      </w:r>
      <w:proofErr w:type="spellEnd"/>
      <w:r w:rsidR="00E96640">
        <w:rPr>
          <w:rFonts w:eastAsia="Calibri"/>
          <w:sz w:val="28"/>
          <w:szCs w:val="28"/>
        </w:rPr>
        <w:t xml:space="preserve"> директора школи</w:t>
      </w:r>
      <w:r w:rsidR="00177859">
        <w:rPr>
          <w:rFonts w:eastAsia="Calibri"/>
          <w:sz w:val="28"/>
          <w:szCs w:val="28"/>
        </w:rPr>
        <w:t xml:space="preserve">, іншими нормативними актами, що </w:t>
      </w:r>
      <w:proofErr w:type="spellStart"/>
      <w:r w:rsidR="00177859">
        <w:rPr>
          <w:rFonts w:eastAsia="Calibri"/>
          <w:sz w:val="28"/>
          <w:szCs w:val="28"/>
        </w:rPr>
        <w:t>реглементують</w:t>
      </w:r>
      <w:proofErr w:type="spellEnd"/>
      <w:r w:rsidR="00177859">
        <w:rPr>
          <w:rFonts w:eastAsia="Calibri"/>
          <w:sz w:val="28"/>
          <w:szCs w:val="28"/>
        </w:rPr>
        <w:t xml:space="preserve"> роботу керівника загальноосвітнього навчального закладу.</w:t>
      </w:r>
    </w:p>
    <w:p w:rsidR="00F97940" w:rsidRDefault="00F97940" w:rsidP="00F97940">
      <w:pPr>
        <w:shd w:val="clear" w:color="auto" w:fill="FFFFFF"/>
        <w:tabs>
          <w:tab w:val="left" w:pos="8647"/>
        </w:tabs>
        <w:ind w:firstLine="680"/>
        <w:jc w:val="both"/>
        <w:textAlignment w:val="baseline"/>
        <w:outlineLvl w:val="4"/>
        <w:rPr>
          <w:sz w:val="28"/>
          <w:szCs w:val="28"/>
        </w:rPr>
      </w:pPr>
      <w:r>
        <w:rPr>
          <w:sz w:val="28"/>
          <w:szCs w:val="28"/>
        </w:rPr>
        <w:t>Основними стратегічними напрямками роботи ЗЗСО є:</w:t>
      </w:r>
    </w:p>
    <w:p w:rsidR="00F97940" w:rsidRDefault="00F97940" w:rsidP="00F97940">
      <w:pPr>
        <w:shd w:val="clear" w:color="auto" w:fill="FFFFFF"/>
        <w:tabs>
          <w:tab w:val="left" w:pos="864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>Освітнє середовище</w:t>
      </w:r>
      <w:r>
        <w:rPr>
          <w:sz w:val="28"/>
          <w:szCs w:val="28"/>
        </w:rPr>
        <w:t xml:space="preserve">. Система збереження та зміцнення здоров’я учня та вчителя. Якість організації освітнього процесу, вдосконалення інформаційного простору. Безпечна школа. Попередження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. </w:t>
      </w:r>
    </w:p>
    <w:p w:rsidR="00F97940" w:rsidRDefault="00F97940" w:rsidP="00F97940">
      <w:pPr>
        <w:shd w:val="clear" w:color="auto" w:fill="FFFFFF"/>
        <w:tabs>
          <w:tab w:val="left" w:pos="864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Система оцінювання здобувачів освіти.</w:t>
      </w:r>
      <w:r>
        <w:rPr>
          <w:sz w:val="28"/>
          <w:szCs w:val="28"/>
        </w:rPr>
        <w:t xml:space="preserve"> Забезпечення виконання Державних стандартів – якість освіти. Задоволення освітніх потреб.</w:t>
      </w:r>
    </w:p>
    <w:p w:rsidR="00F97940" w:rsidRDefault="00F97940" w:rsidP="00F97940">
      <w:pPr>
        <w:shd w:val="clear" w:color="auto" w:fill="FFFFFF"/>
        <w:tabs>
          <w:tab w:val="left" w:pos="864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b/>
          <w:sz w:val="28"/>
          <w:szCs w:val="28"/>
        </w:rPr>
        <w:t>Педагогічна діяльність</w:t>
      </w:r>
      <w:r>
        <w:rPr>
          <w:sz w:val="28"/>
          <w:szCs w:val="28"/>
        </w:rPr>
        <w:t>. Методичне і кадрове забезпечення. Реалізація Концепції НУШ.</w:t>
      </w:r>
    </w:p>
    <w:p w:rsidR="00F97940" w:rsidRDefault="00F97940" w:rsidP="00F97940">
      <w:pPr>
        <w:shd w:val="clear" w:color="auto" w:fill="FFFFFF"/>
        <w:tabs>
          <w:tab w:val="left" w:pos="864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>Управлінські процеси</w:t>
      </w:r>
      <w:r>
        <w:rPr>
          <w:sz w:val="28"/>
          <w:szCs w:val="28"/>
        </w:rPr>
        <w:t>. Партнерство в освіті. Формування іміджу закладу освіти. Розбудова громадсько-активної  школи. Матеріально-технічне забезпечення.</w:t>
      </w:r>
    </w:p>
    <w:p w:rsidR="00BD2763" w:rsidRPr="00BD2763" w:rsidRDefault="00BD2763" w:rsidP="00BD2763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основу діяльності педагогічного колективу ліцею покладені Конституція</w:t>
      </w:r>
      <w:r w:rsidR="00D345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України, Закон України «Про освіту», Закону України «Про повну загальну середню освіту», іншими законами і підзаконними актами. Відповідно до цих нормативних документів, в Україні кожен має право на освіту. Повна загальна середня освіта є </w:t>
      </w:r>
      <w:proofErr w:type="spellStart"/>
      <w:r>
        <w:rPr>
          <w:rFonts w:eastAsia="Calibri"/>
          <w:sz w:val="28"/>
          <w:szCs w:val="28"/>
        </w:rPr>
        <w:t>обов</w:t>
      </w:r>
      <w:proofErr w:type="spellEnd"/>
      <w:r>
        <w:rPr>
          <w:rFonts w:eastAsia="Calibri"/>
          <w:sz w:val="28"/>
          <w:szCs w:val="28"/>
          <w:lang w:val="en-US"/>
        </w:rPr>
        <w:t>’</w:t>
      </w:r>
      <w:proofErr w:type="spellStart"/>
      <w:r>
        <w:rPr>
          <w:rFonts w:eastAsia="Calibri"/>
          <w:sz w:val="28"/>
          <w:szCs w:val="28"/>
        </w:rPr>
        <w:t>язковою</w:t>
      </w:r>
      <w:proofErr w:type="spellEnd"/>
      <w:r>
        <w:rPr>
          <w:rFonts w:eastAsia="Calibri"/>
          <w:sz w:val="28"/>
          <w:szCs w:val="28"/>
        </w:rPr>
        <w:t xml:space="preserve">. </w:t>
      </w:r>
    </w:p>
    <w:p w:rsidR="00F97940" w:rsidRDefault="00F97940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</w:p>
    <w:p w:rsidR="00177859" w:rsidRDefault="00177859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Загальна інформація про ліцей.</w:t>
      </w:r>
    </w:p>
    <w:p w:rsidR="004A4234" w:rsidRDefault="00177859" w:rsidP="004A4234">
      <w:pPr>
        <w:ind w:firstLine="680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</w:rPr>
        <w:t xml:space="preserve">Заклад загальної середньої освіти </w:t>
      </w:r>
      <w:proofErr w:type="spellStart"/>
      <w:r>
        <w:rPr>
          <w:rFonts w:eastAsia="Calibri"/>
          <w:sz w:val="28"/>
          <w:szCs w:val="28"/>
        </w:rPr>
        <w:t>Перемильський</w:t>
      </w:r>
      <w:proofErr w:type="spellEnd"/>
      <w:r>
        <w:rPr>
          <w:rFonts w:eastAsia="Calibri"/>
          <w:sz w:val="28"/>
          <w:szCs w:val="28"/>
        </w:rPr>
        <w:t xml:space="preserve"> ліцей </w:t>
      </w:r>
      <w:proofErr w:type="spellStart"/>
      <w:r>
        <w:rPr>
          <w:rFonts w:eastAsia="Calibri"/>
          <w:sz w:val="28"/>
          <w:szCs w:val="28"/>
        </w:rPr>
        <w:t>Берестечківської</w:t>
      </w:r>
      <w:proofErr w:type="spellEnd"/>
      <w:r>
        <w:rPr>
          <w:rFonts w:eastAsia="Calibri"/>
          <w:sz w:val="28"/>
          <w:szCs w:val="28"/>
        </w:rPr>
        <w:t xml:space="preserve"> міської ради Волинської </w:t>
      </w:r>
      <w:r w:rsidR="00FB3997">
        <w:rPr>
          <w:rFonts w:eastAsia="Calibri"/>
          <w:sz w:val="28"/>
          <w:szCs w:val="28"/>
        </w:rPr>
        <w:t>області</w:t>
      </w:r>
      <w:r>
        <w:rPr>
          <w:rFonts w:eastAsia="Calibri"/>
          <w:sz w:val="28"/>
          <w:szCs w:val="28"/>
        </w:rPr>
        <w:t xml:space="preserve"> у 2022/2023 навчальному році</w:t>
      </w:r>
      <w:r w:rsidR="00C670BF">
        <w:rPr>
          <w:rFonts w:eastAsia="Calibri"/>
          <w:sz w:val="28"/>
          <w:szCs w:val="28"/>
        </w:rPr>
        <w:t xml:space="preserve"> максимально</w:t>
      </w:r>
      <w:r>
        <w:rPr>
          <w:rFonts w:eastAsia="Calibri"/>
          <w:sz w:val="28"/>
          <w:szCs w:val="28"/>
        </w:rPr>
        <w:t xml:space="preserve"> навчав</w:t>
      </w:r>
      <w:r w:rsidR="00C670BF">
        <w:rPr>
          <w:rFonts w:eastAsia="Calibri"/>
          <w:sz w:val="28"/>
          <w:szCs w:val="28"/>
        </w:rPr>
        <w:t xml:space="preserve"> 124 здобувачі</w:t>
      </w:r>
      <w:r>
        <w:rPr>
          <w:rFonts w:eastAsia="Calibri"/>
          <w:sz w:val="28"/>
          <w:szCs w:val="28"/>
        </w:rPr>
        <w:t xml:space="preserve"> освіти в 11 класах</w:t>
      </w:r>
      <w:r w:rsidR="00FB3997">
        <w:rPr>
          <w:rFonts w:eastAsia="Calibri"/>
          <w:sz w:val="28"/>
          <w:szCs w:val="28"/>
        </w:rPr>
        <w:t xml:space="preserve">. На кінець навчального року навчалося122 школярі, з них 47 у початковій школі, 64 в основній та 11 в старшій школі. Усі учні початкової школи здобували освіту на очній формі навчання, учні основної та старшої школи на змішаній формі навчання- чергувалися по навчальних тижнях, причому з січня 2023 року учні 5, 11 класів, здебільшого, навчалися очно. </w:t>
      </w:r>
      <w:r w:rsidR="009D29F8">
        <w:rPr>
          <w:rFonts w:eastAsia="Calibri"/>
          <w:sz w:val="28"/>
          <w:szCs w:val="28"/>
        </w:rPr>
        <w:t xml:space="preserve">Для класів, що перебували на дистанційному навчанні, використовували можливості сервісів </w:t>
      </w:r>
      <w:r w:rsidR="009D29F8">
        <w:rPr>
          <w:rFonts w:eastAsia="Calibri"/>
          <w:sz w:val="28"/>
          <w:szCs w:val="28"/>
          <w:lang w:val="en-US"/>
        </w:rPr>
        <w:t xml:space="preserve">Google </w:t>
      </w:r>
      <w:r w:rsidR="009D29F8">
        <w:rPr>
          <w:rFonts w:eastAsia="Calibri"/>
          <w:sz w:val="28"/>
          <w:szCs w:val="28"/>
        </w:rPr>
        <w:t xml:space="preserve">та </w:t>
      </w:r>
      <w:r w:rsidR="009D29F8">
        <w:rPr>
          <w:rFonts w:eastAsia="Calibri"/>
          <w:sz w:val="28"/>
          <w:szCs w:val="28"/>
          <w:lang w:val="en-US"/>
        </w:rPr>
        <w:lastRenderedPageBreak/>
        <w:t>Viber</w:t>
      </w:r>
      <w:r w:rsidR="009D29F8">
        <w:rPr>
          <w:rFonts w:eastAsia="Calibri"/>
          <w:sz w:val="28"/>
          <w:szCs w:val="28"/>
        </w:rPr>
        <w:t xml:space="preserve">, навчальні платформи. </w:t>
      </w:r>
      <w:r w:rsidR="00AF062A">
        <w:rPr>
          <w:rFonts w:eastAsia="Calibri"/>
          <w:sz w:val="28"/>
          <w:szCs w:val="28"/>
        </w:rPr>
        <w:t xml:space="preserve">Із 122 наших здобувачів освіти 7 перебуває за кордоном, 1 учень 1 класу за заявою </w:t>
      </w:r>
      <w:r w:rsidR="002F4FFC">
        <w:rPr>
          <w:rFonts w:eastAsia="Calibri"/>
          <w:sz w:val="28"/>
          <w:szCs w:val="28"/>
        </w:rPr>
        <w:t>батьків</w:t>
      </w:r>
      <w:r w:rsidR="00AF062A">
        <w:rPr>
          <w:rFonts w:eastAsia="Calibri"/>
          <w:sz w:val="28"/>
          <w:szCs w:val="28"/>
        </w:rPr>
        <w:t xml:space="preserve"> навчається на </w:t>
      </w:r>
      <w:proofErr w:type="spellStart"/>
      <w:r w:rsidR="00AF062A">
        <w:rPr>
          <w:rFonts w:eastAsia="Calibri"/>
          <w:sz w:val="28"/>
          <w:szCs w:val="28"/>
        </w:rPr>
        <w:t>екстернатній</w:t>
      </w:r>
      <w:proofErr w:type="spellEnd"/>
      <w:r w:rsidR="00AF062A">
        <w:rPr>
          <w:rFonts w:eastAsia="Calibri"/>
          <w:sz w:val="28"/>
          <w:szCs w:val="28"/>
        </w:rPr>
        <w:t xml:space="preserve"> формі навчання, 1 учень 8 класу за довідкою ЛКК на індивідуальному </w:t>
      </w:r>
      <w:proofErr w:type="spellStart"/>
      <w:r w:rsidR="00AF062A">
        <w:rPr>
          <w:rFonts w:eastAsia="Calibri"/>
          <w:sz w:val="28"/>
          <w:szCs w:val="28"/>
        </w:rPr>
        <w:t>навчані</w:t>
      </w:r>
      <w:proofErr w:type="spellEnd"/>
      <w:r w:rsidR="00AF062A">
        <w:rPr>
          <w:rFonts w:eastAsia="Calibri"/>
          <w:sz w:val="28"/>
          <w:szCs w:val="28"/>
        </w:rPr>
        <w:t xml:space="preserve"> (педагогічний патронаж).</w:t>
      </w:r>
      <w:r w:rsidR="004A4234">
        <w:rPr>
          <w:rFonts w:eastAsia="Calibri"/>
          <w:sz w:val="28"/>
          <w:szCs w:val="28"/>
        </w:rPr>
        <w:t xml:space="preserve"> Проектна потужність ліцею –320 учнів.</w:t>
      </w:r>
      <w:r w:rsidR="002F4FFC">
        <w:rPr>
          <w:rFonts w:eastAsia="Calibri"/>
          <w:sz w:val="28"/>
          <w:szCs w:val="28"/>
        </w:rPr>
        <w:t xml:space="preserve"> Середня наповнюваність клас</w:t>
      </w:r>
      <w:r w:rsidR="00201E0C">
        <w:rPr>
          <w:rFonts w:eastAsia="Calibri"/>
          <w:sz w:val="28"/>
          <w:szCs w:val="28"/>
        </w:rPr>
        <w:t>у</w:t>
      </w:r>
      <w:r w:rsidR="002F4FFC">
        <w:rPr>
          <w:rFonts w:eastAsia="Calibri"/>
          <w:sz w:val="28"/>
          <w:szCs w:val="28"/>
        </w:rPr>
        <w:t xml:space="preserve"> у ліцеї – 11 школярів.</w:t>
      </w:r>
      <w:r w:rsidR="004A4234">
        <w:rPr>
          <w:rFonts w:eastAsia="Calibri"/>
          <w:sz w:val="28"/>
          <w:szCs w:val="28"/>
        </w:rPr>
        <w:t xml:space="preserve"> У 2022/2023 навчальному році до закладу</w:t>
      </w:r>
      <w:r w:rsidR="00201E0C">
        <w:rPr>
          <w:rFonts w:eastAsia="Calibri"/>
          <w:sz w:val="28"/>
          <w:szCs w:val="28"/>
        </w:rPr>
        <w:t xml:space="preserve"> за програмою «Шкільний автобус»</w:t>
      </w:r>
      <w:r w:rsidR="004A4234">
        <w:rPr>
          <w:rFonts w:eastAsia="Calibri"/>
          <w:sz w:val="28"/>
          <w:szCs w:val="28"/>
        </w:rPr>
        <w:t xml:space="preserve"> підвозяться 39 учні.</w:t>
      </w:r>
    </w:p>
    <w:p w:rsidR="00746A95" w:rsidRDefault="00746A95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 2022/2023 навчальному році у </w:t>
      </w:r>
      <w:r w:rsidR="00570902">
        <w:rPr>
          <w:rFonts w:eastAsia="Calibri"/>
          <w:sz w:val="28"/>
          <w:szCs w:val="28"/>
        </w:rPr>
        <w:t>ліцеї</w:t>
      </w:r>
      <w:r>
        <w:rPr>
          <w:rFonts w:eastAsia="Calibri"/>
          <w:sz w:val="28"/>
          <w:szCs w:val="28"/>
        </w:rPr>
        <w:t xml:space="preserve"> працювало 20</w:t>
      </w:r>
      <w:r w:rsidR="00570902">
        <w:rPr>
          <w:rFonts w:eastAsia="Calibri"/>
          <w:sz w:val="28"/>
          <w:szCs w:val="28"/>
        </w:rPr>
        <w:t xml:space="preserve"> основних</w:t>
      </w:r>
      <w:r>
        <w:rPr>
          <w:rFonts w:eastAsia="Calibri"/>
          <w:sz w:val="28"/>
          <w:szCs w:val="28"/>
        </w:rPr>
        <w:t xml:space="preserve"> педагогічних працівників, 2 сумісників, 1 педагогічний працівник був мобілізований, медична сестра та 8 осіб обслуговуючого </w:t>
      </w:r>
      <w:proofErr w:type="spellStart"/>
      <w:r>
        <w:rPr>
          <w:rFonts w:eastAsia="Calibri"/>
          <w:sz w:val="28"/>
          <w:szCs w:val="28"/>
        </w:rPr>
        <w:t>персоналу.Серед</w:t>
      </w:r>
      <w:proofErr w:type="spellEnd"/>
      <w:r>
        <w:rPr>
          <w:rFonts w:eastAsia="Calibri"/>
          <w:sz w:val="28"/>
          <w:szCs w:val="28"/>
        </w:rPr>
        <w:t xml:space="preserve"> педагогічних працівників більшість люди зрілого віку</w:t>
      </w:r>
      <w:r w:rsidR="00475C27">
        <w:rPr>
          <w:rFonts w:eastAsia="Calibri"/>
          <w:sz w:val="28"/>
          <w:szCs w:val="28"/>
        </w:rPr>
        <w:t xml:space="preserve">. Середній вік педагогічного колективу -  </w:t>
      </w:r>
      <w:r w:rsidR="005F0ADC">
        <w:rPr>
          <w:rFonts w:eastAsia="Calibri"/>
          <w:sz w:val="28"/>
          <w:szCs w:val="28"/>
        </w:rPr>
        <w:t>50 років</w:t>
      </w:r>
      <w:r w:rsidR="00475C27">
        <w:rPr>
          <w:rFonts w:eastAsia="Calibri"/>
          <w:sz w:val="28"/>
          <w:szCs w:val="28"/>
        </w:rPr>
        <w:t xml:space="preserve">. </w:t>
      </w:r>
      <w:r w:rsidR="002F4FFC">
        <w:rPr>
          <w:rFonts w:eastAsia="Calibri"/>
          <w:sz w:val="28"/>
          <w:szCs w:val="28"/>
        </w:rPr>
        <w:t>На кінець навчального року у закладі працює 4</w:t>
      </w:r>
      <w:r w:rsidR="00570902">
        <w:rPr>
          <w:rFonts w:eastAsia="Calibri"/>
          <w:sz w:val="28"/>
          <w:szCs w:val="28"/>
        </w:rPr>
        <w:t xml:space="preserve"> </w:t>
      </w:r>
      <w:r w:rsidR="002F4FFC">
        <w:rPr>
          <w:rFonts w:eastAsia="Calibri"/>
          <w:sz w:val="28"/>
          <w:szCs w:val="28"/>
        </w:rPr>
        <w:t>педагог</w:t>
      </w:r>
      <w:r w:rsidR="005F0ADC">
        <w:rPr>
          <w:rFonts w:eastAsia="Calibri"/>
          <w:sz w:val="28"/>
          <w:szCs w:val="28"/>
        </w:rPr>
        <w:t>и</w:t>
      </w:r>
      <w:r w:rsidR="002F4FFC">
        <w:rPr>
          <w:rFonts w:eastAsia="Calibri"/>
          <w:sz w:val="28"/>
          <w:szCs w:val="28"/>
        </w:rPr>
        <w:t xml:space="preserve"> пенсійного віку. </w:t>
      </w:r>
    </w:p>
    <w:p w:rsidR="004A4234" w:rsidRDefault="004A4234" w:rsidP="004A4234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 закладі обладнано 13 навчальних кабінетів та класних кімнат.</w:t>
      </w:r>
      <w:r>
        <w:rPr>
          <w:sz w:val="28"/>
          <w:szCs w:val="28"/>
        </w:rPr>
        <w:t xml:space="preserve"> До послуг учнів актова та спортивна зали, бібліотека, 1 комп’ютерний клас, майстерня, їдальня, медичний кабінет спортивний майданчик, багатофункціональний спортивний майданчик. В закладі діє </w:t>
      </w:r>
      <w:r w:rsidR="00BA081E">
        <w:rPr>
          <w:sz w:val="28"/>
          <w:szCs w:val="28"/>
        </w:rPr>
        <w:t>шкільний</w:t>
      </w:r>
      <w:r>
        <w:rPr>
          <w:sz w:val="28"/>
          <w:szCs w:val="28"/>
        </w:rPr>
        <w:t xml:space="preserve"> музей, етнографічна кімната «Світлиця»,</w:t>
      </w:r>
      <w:r w:rsidR="00BA081E">
        <w:rPr>
          <w:sz w:val="28"/>
          <w:szCs w:val="28"/>
        </w:rPr>
        <w:t xml:space="preserve"> </w:t>
      </w:r>
      <w:proofErr w:type="spellStart"/>
      <w:r w:rsidR="00F64E0B">
        <w:rPr>
          <w:sz w:val="28"/>
          <w:szCs w:val="28"/>
        </w:rPr>
        <w:t>новооблаштований</w:t>
      </w:r>
      <w:proofErr w:type="spellEnd"/>
      <w:r w:rsidR="005F0ADC">
        <w:rPr>
          <w:sz w:val="28"/>
          <w:szCs w:val="28"/>
        </w:rPr>
        <w:t xml:space="preserve"> </w:t>
      </w:r>
      <w:r w:rsidR="00F64E0B">
        <w:rPr>
          <w:sz w:val="28"/>
          <w:szCs w:val="28"/>
        </w:rPr>
        <w:t>кабінет безпеки.</w:t>
      </w:r>
      <w:r>
        <w:rPr>
          <w:sz w:val="28"/>
          <w:szCs w:val="28"/>
        </w:rPr>
        <w:t xml:space="preserve">  Для підвищення професійного рівня вчителів у закладі працює методичний кабінет.</w:t>
      </w:r>
    </w:p>
    <w:p w:rsidR="004A4234" w:rsidRDefault="004A4234" w:rsidP="004A423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Кабінети інформатики, бібліотека, адміністративні кабінети забезпечені комп’ютерами та мультимедійним обладнанням.</w:t>
      </w:r>
      <w:r>
        <w:rPr>
          <w:rFonts w:eastAsia="Calibri"/>
          <w:spacing w:val="1"/>
          <w:sz w:val="28"/>
          <w:szCs w:val="28"/>
        </w:rPr>
        <w:t xml:space="preserve"> Створена локальна мережа </w:t>
      </w:r>
      <w:r>
        <w:rPr>
          <w:rFonts w:eastAsia="Calibri"/>
          <w:spacing w:val="1"/>
          <w:sz w:val="28"/>
          <w:szCs w:val="28"/>
          <w:lang w:val="en-US"/>
        </w:rPr>
        <w:t>Internet</w:t>
      </w:r>
      <w:r>
        <w:rPr>
          <w:rFonts w:eastAsia="Calibri"/>
          <w:spacing w:val="1"/>
          <w:sz w:val="28"/>
          <w:szCs w:val="28"/>
        </w:rPr>
        <w:t xml:space="preserve">. Класні кімнати для 1-4 класів, які навчаються за програмою Нової української школи, забезпечено ноутбуками, телевізорами, принтерами, </w:t>
      </w:r>
      <w:proofErr w:type="spellStart"/>
      <w:r>
        <w:rPr>
          <w:rFonts w:eastAsia="Calibri"/>
          <w:spacing w:val="1"/>
          <w:sz w:val="28"/>
          <w:szCs w:val="28"/>
        </w:rPr>
        <w:t>ламінаторами</w:t>
      </w:r>
      <w:proofErr w:type="spellEnd"/>
      <w:r>
        <w:rPr>
          <w:rFonts w:eastAsia="Calibri"/>
          <w:spacing w:val="1"/>
          <w:sz w:val="28"/>
          <w:szCs w:val="28"/>
        </w:rPr>
        <w:t xml:space="preserve"> та необхідним навчальним обладнанням.</w:t>
      </w:r>
      <w:r w:rsidR="00F64E0B">
        <w:rPr>
          <w:rFonts w:eastAsia="Calibri"/>
          <w:spacing w:val="1"/>
          <w:sz w:val="28"/>
          <w:szCs w:val="28"/>
        </w:rPr>
        <w:t xml:space="preserve"> У 5</w:t>
      </w:r>
      <w:r w:rsidR="005F0ADC">
        <w:rPr>
          <w:rFonts w:eastAsia="Calibri"/>
          <w:spacing w:val="1"/>
          <w:sz w:val="28"/>
          <w:szCs w:val="28"/>
        </w:rPr>
        <w:t xml:space="preserve"> </w:t>
      </w:r>
      <w:r w:rsidR="00F64E0B">
        <w:rPr>
          <w:rFonts w:eastAsia="Calibri"/>
          <w:spacing w:val="1"/>
          <w:sz w:val="28"/>
          <w:szCs w:val="28"/>
        </w:rPr>
        <w:t>класі, що теж навчається за програмою НУШ, є телевізор, ноутбук. Телевізори є в 6, 7, 10 класах.</w:t>
      </w:r>
      <w:r>
        <w:rPr>
          <w:rFonts w:eastAsia="Calibri"/>
          <w:sz w:val="28"/>
          <w:szCs w:val="28"/>
        </w:rPr>
        <w:t xml:space="preserve"> Усі наявні у закладі комп’ютери підключені до мережі (100 Мбіт/с – завантаження, 100 Мбіт/с – відвантаження), </w:t>
      </w:r>
      <w:r w:rsidR="00F64E0B">
        <w:rPr>
          <w:rFonts w:eastAsia="Calibri"/>
          <w:sz w:val="28"/>
          <w:szCs w:val="28"/>
        </w:rPr>
        <w:t>є</w:t>
      </w:r>
      <w:r>
        <w:rPr>
          <w:rFonts w:eastAsia="Calibri"/>
          <w:sz w:val="28"/>
          <w:szCs w:val="28"/>
        </w:rPr>
        <w:t xml:space="preserve"> мережа </w:t>
      </w:r>
      <w:r>
        <w:rPr>
          <w:rFonts w:eastAsia="Calibri"/>
          <w:sz w:val="28"/>
          <w:szCs w:val="28"/>
          <w:lang w:val="en-US"/>
        </w:rPr>
        <w:t>Wi</w:t>
      </w: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Fi</w:t>
      </w:r>
      <w:r w:rsidR="00F64E0B">
        <w:rPr>
          <w:rFonts w:eastAsia="Calibri"/>
          <w:sz w:val="28"/>
          <w:szCs w:val="28"/>
        </w:rPr>
        <w:t xml:space="preserve"> у класах, в укриті</w:t>
      </w:r>
      <w:r>
        <w:rPr>
          <w:rFonts w:eastAsia="Calibri"/>
          <w:sz w:val="28"/>
          <w:szCs w:val="28"/>
        </w:rPr>
        <w:t>.</w:t>
      </w:r>
    </w:p>
    <w:p w:rsidR="00D36E87" w:rsidRDefault="004A4234" w:rsidP="004A423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задоволення освітніх запитів дітей та учнівської молоді в закладі функціонує </w:t>
      </w:r>
      <w:r w:rsidR="00F76EEE">
        <w:rPr>
          <w:sz w:val="28"/>
          <w:szCs w:val="28"/>
        </w:rPr>
        <w:t>військово-патріотична</w:t>
      </w:r>
      <w:r>
        <w:rPr>
          <w:sz w:val="28"/>
          <w:szCs w:val="28"/>
        </w:rPr>
        <w:t xml:space="preserve"> гуртк</w:t>
      </w:r>
      <w:r w:rsidR="00F76EEE">
        <w:rPr>
          <w:sz w:val="28"/>
          <w:szCs w:val="28"/>
        </w:rPr>
        <w:t>ова робота</w:t>
      </w:r>
      <w:r>
        <w:rPr>
          <w:sz w:val="28"/>
          <w:szCs w:val="28"/>
        </w:rPr>
        <w:t xml:space="preserve">. </w:t>
      </w:r>
    </w:p>
    <w:p w:rsidR="004A4234" w:rsidRDefault="004A4234" w:rsidP="004A423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У закладі </w:t>
      </w:r>
      <w:r w:rsidR="00D36E87">
        <w:rPr>
          <w:rFonts w:eastAsia="Calibri"/>
          <w:sz w:val="28"/>
          <w:szCs w:val="28"/>
        </w:rPr>
        <w:t>облаштована</w:t>
      </w:r>
      <w:r>
        <w:rPr>
          <w:rFonts w:eastAsia="Calibri"/>
          <w:sz w:val="28"/>
          <w:szCs w:val="28"/>
        </w:rPr>
        <w:t xml:space="preserve"> їдальня на </w:t>
      </w:r>
      <w:r w:rsidR="00D36E87">
        <w:rPr>
          <w:rFonts w:eastAsia="Calibri"/>
          <w:sz w:val="28"/>
          <w:szCs w:val="28"/>
        </w:rPr>
        <w:t>80</w:t>
      </w:r>
      <w:r>
        <w:rPr>
          <w:rFonts w:eastAsia="Calibri"/>
          <w:sz w:val="28"/>
          <w:szCs w:val="28"/>
        </w:rPr>
        <w:t xml:space="preserve"> посадкових місць.</w:t>
      </w:r>
      <w:r w:rsidR="00D36E8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Максимальна сум</w:t>
      </w:r>
      <w:r w:rsidR="00D36E87">
        <w:rPr>
          <w:rFonts w:eastAsia="Calibri"/>
          <w:sz w:val="28"/>
          <w:szCs w:val="28"/>
        </w:rPr>
        <w:t>а  харчування  становить 25 грн, фактично</w:t>
      </w:r>
      <w:r>
        <w:rPr>
          <w:rFonts w:eastAsia="Calibri"/>
          <w:sz w:val="28"/>
          <w:szCs w:val="28"/>
        </w:rPr>
        <w:t xml:space="preserve"> в закладі вона не перевищувала 18 грн. (</w:t>
      </w:r>
      <w:r w:rsidR="00D36E87">
        <w:rPr>
          <w:rFonts w:eastAsia="Calibri"/>
          <w:sz w:val="28"/>
          <w:szCs w:val="28"/>
        </w:rPr>
        <w:t xml:space="preserve">спонсорська допомога </w:t>
      </w:r>
      <w:r>
        <w:rPr>
          <w:rFonts w:eastAsia="Calibri"/>
          <w:sz w:val="28"/>
          <w:szCs w:val="28"/>
        </w:rPr>
        <w:t>батьків</w:t>
      </w:r>
      <w:r w:rsidR="00D36E87">
        <w:rPr>
          <w:rFonts w:eastAsia="Calibri"/>
          <w:sz w:val="28"/>
          <w:szCs w:val="28"/>
        </w:rPr>
        <w:t xml:space="preserve"> – овочі, фрукти</w:t>
      </w:r>
      <w:r>
        <w:rPr>
          <w:rFonts w:eastAsia="Calibri"/>
          <w:sz w:val="28"/>
          <w:szCs w:val="28"/>
        </w:rPr>
        <w:t>). Також є безкоштовне  харчування для пільгових категорій (місцевий бюджет).</w:t>
      </w:r>
    </w:p>
    <w:p w:rsidR="004A4234" w:rsidRDefault="004A4234" w:rsidP="004A4234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Тепловий режим</w:t>
      </w:r>
      <w:r w:rsidR="00D36E87">
        <w:rPr>
          <w:sz w:val="28"/>
          <w:szCs w:val="28"/>
        </w:rPr>
        <w:t xml:space="preserve"> під час навчального процесу</w:t>
      </w:r>
      <w:r>
        <w:rPr>
          <w:sz w:val="28"/>
          <w:szCs w:val="28"/>
        </w:rPr>
        <w:t xml:space="preserve"> в межах норми. </w:t>
      </w:r>
    </w:p>
    <w:p w:rsidR="004A4234" w:rsidRDefault="004A4234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</w:p>
    <w:p w:rsidR="00475C27" w:rsidRDefault="00475C27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Кадрове забезпечення.</w:t>
      </w:r>
    </w:p>
    <w:p w:rsidR="00E64A0D" w:rsidRDefault="00E64A0D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сьогодні ліцей неповністю забезпечений педагогічними кадрами. Зокрема, не спеціалісти читали години історії (</w:t>
      </w:r>
      <w:r w:rsidR="005F0ADC">
        <w:rPr>
          <w:rFonts w:eastAsia="Calibri"/>
          <w:sz w:val="28"/>
          <w:szCs w:val="28"/>
        </w:rPr>
        <w:t>7,5 години</w:t>
      </w:r>
      <w:r>
        <w:rPr>
          <w:rFonts w:eastAsia="Calibri"/>
          <w:sz w:val="28"/>
          <w:szCs w:val="28"/>
        </w:rPr>
        <w:t xml:space="preserve">  ) та фізики ( </w:t>
      </w:r>
      <w:r w:rsidR="005F0ADC">
        <w:rPr>
          <w:rFonts w:eastAsia="Calibri"/>
          <w:sz w:val="28"/>
          <w:szCs w:val="28"/>
        </w:rPr>
        <w:t>4 години</w:t>
      </w:r>
      <w:r>
        <w:rPr>
          <w:rFonts w:eastAsia="Calibri"/>
          <w:sz w:val="28"/>
          <w:szCs w:val="28"/>
        </w:rPr>
        <w:t xml:space="preserve">  ). </w:t>
      </w:r>
    </w:p>
    <w:p w:rsidR="00E64A0D" w:rsidRDefault="00E64A0D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Якісний склад педагогічного колективу відповідає його віковій структурі. </w:t>
      </w:r>
      <w:r w:rsidR="002F4FFC">
        <w:rPr>
          <w:rFonts w:eastAsia="Calibri"/>
          <w:sz w:val="28"/>
          <w:szCs w:val="28"/>
        </w:rPr>
        <w:t>Розподіл за категоріями є таким:</w:t>
      </w:r>
    </w:p>
    <w:p w:rsidR="002F4FFC" w:rsidRPr="002F4FFC" w:rsidRDefault="005F0ADC" w:rsidP="002F4FFC">
      <w:pPr>
        <w:autoSpaceDE w:val="0"/>
        <w:autoSpaceDN w:val="0"/>
        <w:adjustRightInd w:val="0"/>
        <w:ind w:firstLine="680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12 </w:t>
      </w:r>
      <w:r w:rsidR="002F4FFC" w:rsidRPr="002F4FFC">
        <w:rPr>
          <w:rFonts w:eastAsia="Calibri"/>
          <w:sz w:val="28"/>
          <w:szCs w:val="28"/>
        </w:rPr>
        <w:t>-</w:t>
      </w:r>
      <w:r w:rsidR="002F4FFC">
        <w:rPr>
          <w:rFonts w:eastAsia="Calibri"/>
          <w:sz w:val="28"/>
          <w:szCs w:val="28"/>
        </w:rPr>
        <w:t xml:space="preserve"> </w:t>
      </w:r>
      <w:r w:rsidR="002F4FFC" w:rsidRPr="002F4FFC">
        <w:rPr>
          <w:rFonts w:eastAsia="Calibri"/>
          <w:sz w:val="28"/>
          <w:szCs w:val="28"/>
        </w:rPr>
        <w:t xml:space="preserve"> мають кваліфікаційну категорію «спеціаліст вищої категорії»;</w:t>
      </w:r>
    </w:p>
    <w:p w:rsidR="002F4FFC" w:rsidRDefault="005F0ADC" w:rsidP="002F4FFC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2F4FFC">
        <w:rPr>
          <w:rFonts w:eastAsia="Calibri"/>
          <w:sz w:val="28"/>
          <w:szCs w:val="28"/>
        </w:rPr>
        <w:t xml:space="preserve"> – «спеціаліст першої категорії»;</w:t>
      </w:r>
    </w:p>
    <w:p w:rsidR="002F4FFC" w:rsidRDefault="005F0ADC" w:rsidP="002F4FFC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="002F4FFC">
        <w:rPr>
          <w:rFonts w:eastAsia="Calibri"/>
          <w:sz w:val="28"/>
          <w:szCs w:val="28"/>
        </w:rPr>
        <w:t xml:space="preserve"> – «спеціаліст другої категорії»;</w:t>
      </w:r>
    </w:p>
    <w:p w:rsidR="002F4FFC" w:rsidRDefault="005F0ADC" w:rsidP="002F4FFC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F4FFC">
        <w:rPr>
          <w:rFonts w:eastAsia="Calibri"/>
          <w:sz w:val="28"/>
          <w:szCs w:val="28"/>
        </w:rPr>
        <w:t xml:space="preserve"> вчителі – педагогічне звання</w:t>
      </w:r>
      <w:r>
        <w:rPr>
          <w:rFonts w:eastAsia="Calibri"/>
          <w:sz w:val="28"/>
          <w:szCs w:val="28"/>
        </w:rPr>
        <w:t xml:space="preserve"> </w:t>
      </w:r>
      <w:r w:rsidR="002F4FFC">
        <w:rPr>
          <w:rFonts w:eastAsia="Calibri"/>
          <w:sz w:val="28"/>
          <w:szCs w:val="28"/>
        </w:rPr>
        <w:t>«вчитель-методист»,</w:t>
      </w:r>
    </w:p>
    <w:p w:rsidR="002F4FFC" w:rsidRDefault="002F4FFC" w:rsidP="002F4FFC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 вчителі – педагогічне звання</w:t>
      </w:r>
      <w:r w:rsidR="005F0AD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«старший вчитель».</w:t>
      </w:r>
    </w:p>
    <w:p w:rsidR="00F37616" w:rsidRDefault="00F37616" w:rsidP="002F4FFC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3-є педагогічних працівників у цьому році пройшли чергову атестацію, з них 2-є підтвердили свою кваліфікаційну категорію, 1 підвищив кваліфікаційний рівень.</w:t>
      </w:r>
    </w:p>
    <w:p w:rsidR="00F37616" w:rsidRDefault="00F37616" w:rsidP="002F4FFC">
      <w:pPr>
        <w:ind w:firstLine="680"/>
        <w:jc w:val="both"/>
        <w:rPr>
          <w:rFonts w:eastAsia="Calibri"/>
          <w:sz w:val="28"/>
          <w:szCs w:val="28"/>
        </w:rPr>
      </w:pPr>
    </w:p>
    <w:p w:rsidR="00C425C6" w:rsidRDefault="00C425C6" w:rsidP="00C425C6">
      <w:pPr>
        <w:shd w:val="clear" w:color="auto" w:fill="FFFFFF"/>
        <w:tabs>
          <w:tab w:val="left" w:pos="8647"/>
        </w:tabs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Безпечна школа. Попередження </w:t>
      </w:r>
      <w:proofErr w:type="spellStart"/>
      <w:r>
        <w:rPr>
          <w:b/>
          <w:sz w:val="28"/>
          <w:szCs w:val="28"/>
        </w:rPr>
        <w:t>булінгу</w:t>
      </w:r>
      <w:proofErr w:type="spellEnd"/>
      <w:r>
        <w:rPr>
          <w:b/>
          <w:sz w:val="28"/>
          <w:szCs w:val="28"/>
        </w:rPr>
        <w:t>.</w:t>
      </w:r>
    </w:p>
    <w:p w:rsidR="00C425C6" w:rsidRDefault="00C425C6" w:rsidP="00C425C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Безпечне освітнє середовище забезпечує: наявність безпечних умов навчання та праці комфортну міжособистісну взаємодію, сприяючи емоційному благополуччю учнів, педагогів та батьків відсутність будь-яких проявів насильства та наявність достатніх ресурсів для їх запобігання дотримання прав і норм фізичної, психологічної, інформаційної та соціальної безпеки кожного учасника освітнього процесу. Розбудова безпечної, дружньої до дитини школи відбувається відповідно </w:t>
      </w:r>
      <w:r>
        <w:rPr>
          <w:rFonts w:eastAsia="Calibri"/>
          <w:sz w:val="28"/>
          <w:szCs w:val="28"/>
        </w:rPr>
        <w:t xml:space="preserve">Кодексу безпечного освітнього середовища  ЗЗСО </w:t>
      </w:r>
      <w:proofErr w:type="spellStart"/>
      <w:r>
        <w:rPr>
          <w:rFonts w:eastAsia="Calibri"/>
          <w:sz w:val="28"/>
          <w:szCs w:val="28"/>
        </w:rPr>
        <w:t>Перемильський</w:t>
      </w:r>
      <w:proofErr w:type="spellEnd"/>
      <w:r>
        <w:rPr>
          <w:rFonts w:eastAsia="Calibri"/>
          <w:sz w:val="28"/>
          <w:szCs w:val="28"/>
        </w:rPr>
        <w:t xml:space="preserve"> ліцей та реалізації Проекту «Заклад освіти – толерантне середовище», «Стоп </w:t>
      </w:r>
      <w:proofErr w:type="spellStart"/>
      <w:r>
        <w:rPr>
          <w:rFonts w:eastAsia="Calibri"/>
          <w:sz w:val="28"/>
          <w:szCs w:val="28"/>
        </w:rPr>
        <w:t>Булінг</w:t>
      </w:r>
      <w:proofErr w:type="spellEnd"/>
      <w:r>
        <w:rPr>
          <w:rFonts w:eastAsia="Calibri"/>
          <w:sz w:val="28"/>
          <w:szCs w:val="28"/>
        </w:rPr>
        <w:t xml:space="preserve">». Проведене опитування показало, що здобувачі освіти толерантно ставляться один до одного, не зафіксовано явних випадків </w:t>
      </w:r>
      <w:proofErr w:type="spellStart"/>
      <w:r>
        <w:rPr>
          <w:rFonts w:eastAsia="Calibri"/>
          <w:sz w:val="28"/>
          <w:szCs w:val="28"/>
        </w:rPr>
        <w:t>булінгу</w:t>
      </w:r>
      <w:proofErr w:type="spellEnd"/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Розміщено стенди щодо попередження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, які містять інформацію і для батьків, учнів та вчителів. На сайті ліцею розміщені інформаційні матеріали щодо виявлення випадків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, зразок заяви, план заходів щодо попередження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та насильства.</w:t>
      </w:r>
    </w:p>
    <w:p w:rsidR="00C425C6" w:rsidRDefault="00C425C6" w:rsidP="00C425C6">
      <w:pPr>
        <w:ind w:firstLine="680"/>
        <w:jc w:val="both"/>
        <w:rPr>
          <w:sz w:val="28"/>
          <w:szCs w:val="28"/>
        </w:rPr>
      </w:pPr>
    </w:p>
    <w:p w:rsidR="00250686" w:rsidRDefault="00250686" w:rsidP="00C425C6">
      <w:pPr>
        <w:ind w:firstLine="68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Методична робота.</w:t>
      </w:r>
    </w:p>
    <w:p w:rsidR="00F94132" w:rsidRPr="003E6B5A" w:rsidRDefault="00F94132" w:rsidP="00F9413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2022-2023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проводилися методичні оперативки з метою ознайомлення вчителів з нормативними документами, методичними рекомендаціями з навчальних предметів, передовим педагогічним досвідом, новинками методичної літератури, періодичних видань з предметів. Проходило засідання методичної ради для вчителів-</w:t>
      </w:r>
      <w:proofErr w:type="spellStart"/>
      <w:r>
        <w:rPr>
          <w:sz w:val="28"/>
          <w:szCs w:val="28"/>
        </w:rPr>
        <w:t>предметників</w:t>
      </w:r>
      <w:proofErr w:type="spellEnd"/>
      <w:r>
        <w:rPr>
          <w:sz w:val="28"/>
          <w:szCs w:val="28"/>
        </w:rPr>
        <w:t xml:space="preserve"> щодо ведення електронних журналів, правильності їх заповнення, виставлення усіх видів оцінювання, а також для вчителів - </w:t>
      </w:r>
      <w:proofErr w:type="spellStart"/>
      <w:r>
        <w:rPr>
          <w:sz w:val="28"/>
          <w:szCs w:val="28"/>
        </w:rPr>
        <w:t>предметників</w:t>
      </w:r>
      <w:proofErr w:type="spellEnd"/>
      <w:r>
        <w:rPr>
          <w:sz w:val="28"/>
          <w:szCs w:val="28"/>
        </w:rPr>
        <w:t xml:space="preserve"> 5 класу, на якому обговорювалися вимоги щодо ведення щоденника спостережень, виставлення характеристик навчальної діяльності та </w:t>
      </w:r>
      <w:proofErr w:type="spellStart"/>
      <w:r>
        <w:rPr>
          <w:sz w:val="28"/>
          <w:szCs w:val="28"/>
        </w:rPr>
        <w:t>рівневого</w:t>
      </w:r>
      <w:proofErr w:type="spellEnd"/>
      <w:r>
        <w:rPr>
          <w:sz w:val="28"/>
          <w:szCs w:val="28"/>
        </w:rPr>
        <w:t xml:space="preserve"> і бального оцінювання у І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ІІ семестрах, відповідно.</w:t>
      </w:r>
    </w:p>
    <w:p w:rsidR="00F94132" w:rsidRPr="00AC2BC5" w:rsidRDefault="00F94132" w:rsidP="00F9413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Використання інноваційних технологій у процесі вивчення різних предметів у ліцеї дало змогу покращити зміст навчання, вдосконалити методи і форми навчання, активізувати та індивідуалізувати його. Більшість педагогів закладу володіють інформаційно-комунікаційними технологіями, </w:t>
      </w:r>
      <w:proofErr w:type="spellStart"/>
      <w:r>
        <w:rPr>
          <w:sz w:val="28"/>
          <w:szCs w:val="28"/>
          <w:shd w:val="clear" w:color="auto" w:fill="FFFFFF"/>
        </w:rPr>
        <w:t>уроки</w:t>
      </w:r>
      <w:proofErr w:type="spellEnd"/>
      <w:r>
        <w:rPr>
          <w:sz w:val="28"/>
          <w:szCs w:val="28"/>
          <w:shd w:val="clear" w:color="auto" w:fill="FFFFFF"/>
        </w:rPr>
        <w:t xml:space="preserve"> проводять з використанням мультимедійної та комп’ютерної техніки. На жаль, вчителі закладу не брали участі у Всеукраїнському конкурсі педагогічної майстерності «Учитель року» і «Творчих сходинках педагогів Волині», що в перспективі залишається питанням, над яким необхідно працювати.</w:t>
      </w:r>
    </w:p>
    <w:p w:rsidR="00F94132" w:rsidRDefault="00F94132" w:rsidP="00F941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Реалізація основних напрямів методичної роботи (забезпечення професійною інформацією, підтримка в підготовці до атестації, організація підвищення кваліфікації вчителів) значно підвищила якість освіти. </w:t>
      </w:r>
    </w:p>
    <w:p w:rsidR="00F94132" w:rsidRDefault="00F94132" w:rsidP="00F941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Протягом 2022-2023 навчального року належна увага приділялася з боку адміністрації ліцею росту педагогічної майстерності педагогів через самоосвітню діяльність, курсову перепідготовку. Відповідно до плану роботи </w:t>
      </w:r>
      <w:r w:rsidRPr="004A2939">
        <w:rPr>
          <w:sz w:val="28"/>
          <w:szCs w:val="28"/>
        </w:rPr>
        <w:t>ліцею</w:t>
      </w:r>
      <w:r>
        <w:rPr>
          <w:sz w:val="28"/>
          <w:szCs w:val="28"/>
        </w:rPr>
        <w:t xml:space="preserve"> курсову перепідготовку пройшли всі педагогічні працівники закладу. </w:t>
      </w:r>
    </w:p>
    <w:p w:rsidR="00F94132" w:rsidRDefault="00F94132" w:rsidP="00F94132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Педагогічні працівники, які пройшли курси підвищення кваліфікації, діляться своїм досвідом на засіданнях педагогічної ради.</w:t>
      </w:r>
    </w:p>
    <w:p w:rsidR="00250686" w:rsidRDefault="00250686" w:rsidP="00C425C6">
      <w:pPr>
        <w:ind w:firstLine="680"/>
        <w:jc w:val="both"/>
        <w:rPr>
          <w:rFonts w:eastAsia="Calibri"/>
          <w:sz w:val="28"/>
          <w:szCs w:val="28"/>
        </w:rPr>
      </w:pPr>
    </w:p>
    <w:p w:rsidR="00250686" w:rsidRDefault="00250686" w:rsidP="00C425C6">
      <w:pPr>
        <w:ind w:firstLine="68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Результативність освітнього процесу.</w:t>
      </w:r>
    </w:p>
    <w:p w:rsidR="00250686" w:rsidRDefault="00250686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Результати праці</w:t>
      </w:r>
      <w:r w:rsidR="00D745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це основний показник діяльності навчального закладу. Одним з</w:t>
      </w:r>
      <w:r w:rsidR="003839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найважливіших результатів є якість навчання.</w:t>
      </w:r>
      <w:r w:rsidR="003839B6">
        <w:rPr>
          <w:rFonts w:eastAsia="Calibri"/>
          <w:sz w:val="28"/>
          <w:szCs w:val="28"/>
        </w:rPr>
        <w:t xml:space="preserve"> </w:t>
      </w:r>
    </w:p>
    <w:p w:rsidR="003839B6" w:rsidRDefault="003839B6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підсумками річного оцінювання</w:t>
      </w:r>
      <w:r w:rsidR="00A1201E">
        <w:rPr>
          <w:rFonts w:eastAsia="Calibri"/>
          <w:sz w:val="28"/>
          <w:szCs w:val="28"/>
        </w:rPr>
        <w:t xml:space="preserve"> середній якісний показник знань здобувачів освіти 5-11 класів є наступним: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 клас – 72%;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 клас – 73%;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 клас – 62 %;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 клас – 55%;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 клас – 69%;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 клас – 80%;</w:t>
      </w:r>
    </w:p>
    <w:p w:rsidR="00A1201E" w:rsidRDefault="00A1201E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 клас – 84%.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 розрізі предметів він виглядає так: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Українська мова – 80%;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Українська література – 79%;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Зарубіжна література – 69%;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Англійська мова – 60%;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Історія України – 66%;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Всесвітня історія – 69%;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Громадянська освіта – 85%;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Математика – 64%;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Алгебра – 31%;</w:t>
      </w:r>
    </w:p>
    <w:p w:rsidR="005649B7" w:rsidRDefault="005649B7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Геометрія </w:t>
      </w:r>
      <w:r w:rsidR="00D1325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D13255">
        <w:rPr>
          <w:rFonts w:eastAsia="Calibri"/>
          <w:sz w:val="28"/>
          <w:szCs w:val="28"/>
        </w:rPr>
        <w:t>47%;</w:t>
      </w:r>
    </w:p>
    <w:p w:rsidR="00D13255" w:rsidRDefault="00D13255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Біологія – 86%;</w:t>
      </w:r>
    </w:p>
    <w:p w:rsidR="00D13255" w:rsidRDefault="00D13255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Географія – 90%;</w:t>
      </w:r>
    </w:p>
    <w:p w:rsidR="00D13255" w:rsidRDefault="00D13255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Хімія – 71%;</w:t>
      </w:r>
    </w:p>
    <w:p w:rsidR="00D13255" w:rsidRDefault="00D13255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Фізика – 69%;</w:t>
      </w:r>
    </w:p>
    <w:p w:rsidR="00D13255" w:rsidRDefault="00D13255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Основи </w:t>
      </w:r>
      <w:proofErr w:type="spellStart"/>
      <w:r>
        <w:rPr>
          <w:rFonts w:eastAsia="Calibri"/>
          <w:sz w:val="28"/>
          <w:szCs w:val="28"/>
        </w:rPr>
        <w:t>здоров</w:t>
      </w:r>
      <w:proofErr w:type="spellEnd"/>
      <w:r>
        <w:rPr>
          <w:rFonts w:eastAsia="Calibri"/>
          <w:sz w:val="28"/>
          <w:szCs w:val="28"/>
          <w:lang w:val="en-US"/>
        </w:rPr>
        <w:t>’</w:t>
      </w:r>
      <w:r>
        <w:rPr>
          <w:rFonts w:eastAsia="Calibri"/>
          <w:sz w:val="28"/>
          <w:szCs w:val="28"/>
        </w:rPr>
        <w:t>я – 88%;</w:t>
      </w:r>
    </w:p>
    <w:p w:rsidR="00D13255" w:rsidRDefault="00D13255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Інформатика – 80%.</w:t>
      </w:r>
    </w:p>
    <w:p w:rsidR="00A73AFB" w:rsidRDefault="00A73AFB" w:rsidP="00A73AFB">
      <w:pPr>
        <w:rPr>
          <w:sz w:val="28"/>
          <w:szCs w:val="28"/>
        </w:rPr>
      </w:pPr>
      <w:r>
        <w:rPr>
          <w:sz w:val="28"/>
          <w:szCs w:val="28"/>
        </w:rPr>
        <w:t>За підсумками моніторингу рівня навчальних досягнень учнів у ІІ семестрі 2022-2023 навчального року, яким було охоплено 78 здобувачів освіти, засвідчено такі результати: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1263"/>
        <w:gridCol w:w="1500"/>
        <w:gridCol w:w="2388"/>
        <w:gridCol w:w="1944"/>
        <w:gridCol w:w="1909"/>
      </w:tblGrid>
      <w:tr w:rsidR="00A73AFB" w:rsidTr="00A73AFB">
        <w:tc>
          <w:tcPr>
            <w:tcW w:w="1263" w:type="dxa"/>
            <w:vMerge w:val="restart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1500" w:type="dxa"/>
            <w:vMerge w:val="restart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учнів</w:t>
            </w:r>
          </w:p>
        </w:tc>
        <w:tc>
          <w:tcPr>
            <w:tcW w:w="2388" w:type="dxa"/>
            <w:vMerge w:val="restart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Середній відсоток успішності класу</w:t>
            </w:r>
          </w:p>
        </w:tc>
        <w:tc>
          <w:tcPr>
            <w:tcW w:w="3853" w:type="dxa"/>
            <w:gridSpan w:val="2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Відсоток учнів класу, успішність яких становить:</w:t>
            </w:r>
          </w:p>
        </w:tc>
      </w:tr>
      <w:tr w:rsidR="00A73AFB" w:rsidTr="00A73AFB">
        <w:tc>
          <w:tcPr>
            <w:tcW w:w="1263" w:type="dxa"/>
            <w:vMerge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більше 75%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менше 50%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3AFB" w:rsidTr="00A73AFB">
        <w:tc>
          <w:tcPr>
            <w:tcW w:w="1263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ліцею</w:t>
            </w:r>
          </w:p>
        </w:tc>
        <w:tc>
          <w:tcPr>
            <w:tcW w:w="1500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388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66%</w:t>
            </w:r>
          </w:p>
        </w:tc>
        <w:tc>
          <w:tcPr>
            <w:tcW w:w="1944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  <w:tc>
          <w:tcPr>
            <w:tcW w:w="1909" w:type="dxa"/>
          </w:tcPr>
          <w:p w:rsidR="00A73AFB" w:rsidRDefault="00A73AFB" w:rsidP="00B71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</w:tbl>
    <w:p w:rsidR="00A73AFB" w:rsidRDefault="00A73AFB" w:rsidP="00A73AFB">
      <w:pPr>
        <w:ind w:left="567" w:firstLine="14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73AFB" w:rsidRDefault="00A73AFB" w:rsidP="00A73AFB">
      <w:pPr>
        <w:ind w:left="567" w:firstLine="141"/>
        <w:rPr>
          <w:sz w:val="28"/>
          <w:szCs w:val="28"/>
        </w:rPr>
      </w:pPr>
      <w:r>
        <w:rPr>
          <w:sz w:val="28"/>
          <w:szCs w:val="28"/>
        </w:rPr>
        <w:t>Найвищий відсоток успішності у рейтингу в учнів 5   і 11 класів (більше 70%). Найнижчі показники успішності в учнів 8 класу (59%). Найбільше учнів, які мають високу успішність в 5 і 11 класах. Відсоток учнів класу успішність яких є меншою, ніж 50 є у 8    класі  (33%).</w:t>
      </w:r>
    </w:p>
    <w:p w:rsidR="00B9500D" w:rsidRDefault="00D75084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результатами навчання і</w:t>
      </w:r>
      <w:r w:rsidR="00B9500D">
        <w:rPr>
          <w:rFonts w:eastAsia="Calibri"/>
          <w:sz w:val="28"/>
          <w:szCs w:val="28"/>
        </w:rPr>
        <w:t>з 10 учнів 9 класу одна учениця, а саме Колодій І., закінчила базову школу з свідоцтвом із відзнакою. Усі 6 випускників старшої школи отримають свідоцтва загального зразка, Антонюк А. нагороджений грамотою за особливі успіхи у вивчені історії та географії.</w:t>
      </w:r>
    </w:p>
    <w:p w:rsidR="009F4A45" w:rsidRPr="009F4A45" w:rsidRDefault="009F4A45" w:rsidP="009F4A45">
      <w:pPr>
        <w:ind w:firstLine="680"/>
        <w:jc w:val="both"/>
        <w:rPr>
          <w:sz w:val="28"/>
          <w:szCs w:val="24"/>
        </w:rPr>
      </w:pPr>
      <w:r w:rsidRPr="009F4A45">
        <w:rPr>
          <w:sz w:val="28"/>
          <w:szCs w:val="24"/>
        </w:rPr>
        <w:t xml:space="preserve">Наші вихованці учасники І та ІІ етапів Всеукраїнських учнівських олімпіад з навчальних предметів. Переможцями І етапу з української мови стала учениця 9 класу Колодій І. (вчитель </w:t>
      </w:r>
      <w:proofErr w:type="spellStart"/>
      <w:r w:rsidRPr="009F4A45">
        <w:rPr>
          <w:sz w:val="28"/>
          <w:szCs w:val="24"/>
        </w:rPr>
        <w:t>Михалюк</w:t>
      </w:r>
      <w:proofErr w:type="spellEnd"/>
      <w:r w:rsidRPr="009F4A45">
        <w:rPr>
          <w:sz w:val="28"/>
          <w:szCs w:val="24"/>
        </w:rPr>
        <w:t xml:space="preserve"> Л. М.), з географії - Гаврилюк Б. (9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.), </w:t>
      </w:r>
      <w:proofErr w:type="spellStart"/>
      <w:r w:rsidRPr="009F4A45">
        <w:rPr>
          <w:sz w:val="28"/>
          <w:szCs w:val="24"/>
        </w:rPr>
        <w:t>Цісарук</w:t>
      </w:r>
      <w:proofErr w:type="spellEnd"/>
      <w:r w:rsidRPr="009F4A45">
        <w:rPr>
          <w:sz w:val="28"/>
          <w:szCs w:val="24"/>
        </w:rPr>
        <w:t xml:space="preserve"> Н. (10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.). Антонюк А. (11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 - вчитель </w:t>
      </w:r>
      <w:proofErr w:type="spellStart"/>
      <w:r w:rsidRPr="009F4A45">
        <w:rPr>
          <w:sz w:val="28"/>
          <w:szCs w:val="24"/>
        </w:rPr>
        <w:t>Бляхарчук</w:t>
      </w:r>
      <w:proofErr w:type="spellEnd"/>
      <w:r w:rsidRPr="009F4A45">
        <w:rPr>
          <w:sz w:val="28"/>
          <w:szCs w:val="24"/>
        </w:rPr>
        <w:t xml:space="preserve"> Н. В.) , з історії – Колодій І. (9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.), Антонюк А. (11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>. – вчитель Денисюк О. М.), з біології – Колодій І (вчитель Зелінська Р. М.). В ІІ етапі Всеукраїнської олімпіади  брали участь всі 7 учнів. Переможцем  ІІ етапу Всеукраїнської олімпіади з історії стала Колодій І., здобувши ІІ місце, а в ІІІ етапі на обласному рівні стала призером і зайняла ІІІ місце.</w:t>
      </w:r>
    </w:p>
    <w:p w:rsidR="009F4A45" w:rsidRPr="009F4A45" w:rsidRDefault="009F4A45" w:rsidP="009F4A45">
      <w:pPr>
        <w:jc w:val="both"/>
        <w:rPr>
          <w:sz w:val="28"/>
          <w:szCs w:val="24"/>
        </w:rPr>
      </w:pPr>
      <w:r w:rsidRPr="009F4A45">
        <w:rPr>
          <w:sz w:val="28"/>
          <w:szCs w:val="24"/>
        </w:rPr>
        <w:t xml:space="preserve">        Незважаючи на епідеміологічну ситуацію та навчання в умовах воєнного стану наші школярі мають певні здобутки у тих чи інших конкурсах і олімпіадах, що проводилися дистанційно. Зокрема, учні ліцею приймали участь в Всеукраїнському Творчому конкурсі до Дня Святого Миколая і здобули призові місця: І місце - </w:t>
      </w:r>
      <w:proofErr w:type="spellStart"/>
      <w:r w:rsidRPr="009F4A45">
        <w:rPr>
          <w:sz w:val="28"/>
          <w:szCs w:val="24"/>
        </w:rPr>
        <w:t>Ланевська</w:t>
      </w:r>
      <w:proofErr w:type="spellEnd"/>
      <w:r w:rsidRPr="009F4A45">
        <w:rPr>
          <w:sz w:val="28"/>
          <w:szCs w:val="24"/>
        </w:rPr>
        <w:t xml:space="preserve"> В.(7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 у номінації </w:t>
      </w:r>
      <w:proofErr w:type="spellStart"/>
      <w:r w:rsidRPr="009F4A45">
        <w:rPr>
          <w:sz w:val="28"/>
          <w:szCs w:val="24"/>
        </w:rPr>
        <w:t>декоративно</w:t>
      </w:r>
      <w:proofErr w:type="spellEnd"/>
      <w:r w:rsidRPr="009F4A45">
        <w:rPr>
          <w:sz w:val="28"/>
          <w:szCs w:val="24"/>
        </w:rPr>
        <w:t xml:space="preserve">-ужиткове мистецтво, керівник </w:t>
      </w:r>
      <w:proofErr w:type="spellStart"/>
      <w:r w:rsidRPr="009F4A45">
        <w:rPr>
          <w:sz w:val="28"/>
          <w:szCs w:val="24"/>
        </w:rPr>
        <w:t>Трикуш</w:t>
      </w:r>
      <w:proofErr w:type="spellEnd"/>
      <w:r w:rsidRPr="009F4A45">
        <w:rPr>
          <w:sz w:val="28"/>
          <w:szCs w:val="24"/>
        </w:rPr>
        <w:t xml:space="preserve"> О. М.; </w:t>
      </w:r>
      <w:proofErr w:type="spellStart"/>
      <w:r w:rsidRPr="009F4A45">
        <w:rPr>
          <w:sz w:val="28"/>
          <w:szCs w:val="24"/>
        </w:rPr>
        <w:t>Ланевська</w:t>
      </w:r>
      <w:proofErr w:type="spellEnd"/>
      <w:r w:rsidRPr="009F4A45">
        <w:rPr>
          <w:sz w:val="28"/>
          <w:szCs w:val="24"/>
        </w:rPr>
        <w:t xml:space="preserve"> В. у номінації образотворче мистецтво, керівник Коцюба Л.О.; </w:t>
      </w:r>
      <w:proofErr w:type="spellStart"/>
      <w:r w:rsidRPr="009F4A45">
        <w:rPr>
          <w:sz w:val="28"/>
          <w:szCs w:val="24"/>
        </w:rPr>
        <w:t>Максим’юк</w:t>
      </w:r>
      <w:proofErr w:type="spellEnd"/>
      <w:r w:rsidRPr="009F4A45">
        <w:rPr>
          <w:sz w:val="28"/>
          <w:szCs w:val="24"/>
        </w:rPr>
        <w:t xml:space="preserve"> А – учениця 3 класу у номінації художнє читання, керівник Юзькова О. А.; </w:t>
      </w:r>
      <w:proofErr w:type="spellStart"/>
      <w:r w:rsidRPr="009F4A45">
        <w:rPr>
          <w:sz w:val="28"/>
          <w:szCs w:val="24"/>
        </w:rPr>
        <w:t>Юзвик</w:t>
      </w:r>
      <w:proofErr w:type="spellEnd"/>
      <w:r w:rsidRPr="009F4A45">
        <w:rPr>
          <w:sz w:val="28"/>
          <w:szCs w:val="24"/>
        </w:rPr>
        <w:t xml:space="preserve"> А. (7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 у номінації художнє читання, керівник </w:t>
      </w:r>
      <w:proofErr w:type="spellStart"/>
      <w:r w:rsidRPr="009F4A45">
        <w:rPr>
          <w:sz w:val="28"/>
          <w:szCs w:val="24"/>
        </w:rPr>
        <w:t>Мазуркевич</w:t>
      </w:r>
      <w:proofErr w:type="spellEnd"/>
      <w:r w:rsidRPr="009F4A45">
        <w:rPr>
          <w:sz w:val="28"/>
          <w:szCs w:val="24"/>
        </w:rPr>
        <w:t xml:space="preserve"> Л. П. ІІ місце у Палій Б. (9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 у номінації вокальне мистецтво, керівник Коцюба Л. О.; </w:t>
      </w:r>
      <w:proofErr w:type="spellStart"/>
      <w:r w:rsidRPr="009F4A45">
        <w:rPr>
          <w:sz w:val="28"/>
          <w:szCs w:val="24"/>
        </w:rPr>
        <w:t>Сапіжук</w:t>
      </w:r>
      <w:proofErr w:type="spellEnd"/>
      <w:r w:rsidRPr="009F4A45">
        <w:rPr>
          <w:sz w:val="28"/>
          <w:szCs w:val="24"/>
        </w:rPr>
        <w:t xml:space="preserve"> М.(6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 у номінації художнє читання, керівник </w:t>
      </w:r>
      <w:proofErr w:type="spellStart"/>
      <w:r w:rsidRPr="009F4A45">
        <w:rPr>
          <w:sz w:val="28"/>
          <w:szCs w:val="24"/>
        </w:rPr>
        <w:t>Михалюк</w:t>
      </w:r>
      <w:proofErr w:type="spellEnd"/>
      <w:r w:rsidRPr="009F4A45">
        <w:rPr>
          <w:sz w:val="28"/>
          <w:szCs w:val="24"/>
        </w:rPr>
        <w:t xml:space="preserve"> Л. М.. ІІІ місце здобули у конкурсі такі ліцеїсти: Колодій М. (5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 у номінації вокальне мистецтво, керівник </w:t>
      </w:r>
      <w:proofErr w:type="spellStart"/>
      <w:r w:rsidRPr="009F4A45">
        <w:rPr>
          <w:sz w:val="28"/>
          <w:szCs w:val="24"/>
        </w:rPr>
        <w:t>Маслічук</w:t>
      </w:r>
      <w:proofErr w:type="spellEnd"/>
      <w:r w:rsidRPr="009F4A45">
        <w:rPr>
          <w:sz w:val="28"/>
          <w:szCs w:val="24"/>
        </w:rPr>
        <w:t xml:space="preserve"> М. Д. та Панасюк Я. (3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>.) у такій же номінації, керівник Юзькова О. А.</w:t>
      </w:r>
    </w:p>
    <w:p w:rsidR="009F4A45" w:rsidRPr="009F4A45" w:rsidRDefault="009F4A45" w:rsidP="009F4A45">
      <w:pPr>
        <w:ind w:firstLine="708"/>
        <w:jc w:val="both"/>
        <w:rPr>
          <w:sz w:val="28"/>
          <w:szCs w:val="24"/>
        </w:rPr>
      </w:pPr>
      <w:r w:rsidRPr="009F4A45">
        <w:rPr>
          <w:sz w:val="28"/>
          <w:szCs w:val="24"/>
        </w:rPr>
        <w:lastRenderedPageBreak/>
        <w:t xml:space="preserve">У ІІ Всеукраїнському </w:t>
      </w:r>
      <w:proofErr w:type="spellStart"/>
      <w:r w:rsidRPr="009F4A45">
        <w:rPr>
          <w:sz w:val="28"/>
          <w:szCs w:val="24"/>
        </w:rPr>
        <w:t>двотуровому</w:t>
      </w:r>
      <w:proofErr w:type="spellEnd"/>
      <w:r w:rsidRPr="009F4A45">
        <w:rPr>
          <w:sz w:val="28"/>
          <w:szCs w:val="24"/>
        </w:rPr>
        <w:t xml:space="preserve"> фольклорному фестивалі-конкурсі «Зимова легенда» І місце у </w:t>
      </w:r>
      <w:proofErr w:type="spellStart"/>
      <w:r w:rsidRPr="009F4A45">
        <w:rPr>
          <w:sz w:val="28"/>
          <w:szCs w:val="24"/>
        </w:rPr>
        <w:t>Войтюка</w:t>
      </w:r>
      <w:proofErr w:type="spellEnd"/>
      <w:r w:rsidRPr="009F4A45">
        <w:rPr>
          <w:sz w:val="28"/>
          <w:szCs w:val="24"/>
        </w:rPr>
        <w:t xml:space="preserve"> Д. (1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 керівник Стадницька В. П. та </w:t>
      </w:r>
      <w:proofErr w:type="spellStart"/>
      <w:r w:rsidRPr="009F4A45">
        <w:rPr>
          <w:sz w:val="28"/>
          <w:szCs w:val="24"/>
        </w:rPr>
        <w:t>Юзвик</w:t>
      </w:r>
      <w:proofErr w:type="spellEnd"/>
      <w:r w:rsidRPr="009F4A45">
        <w:rPr>
          <w:sz w:val="28"/>
          <w:szCs w:val="24"/>
        </w:rPr>
        <w:t xml:space="preserve"> А.(7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.), керівник </w:t>
      </w:r>
      <w:proofErr w:type="spellStart"/>
      <w:r w:rsidRPr="009F4A45">
        <w:rPr>
          <w:sz w:val="28"/>
          <w:szCs w:val="24"/>
        </w:rPr>
        <w:t>Мазуркевич</w:t>
      </w:r>
      <w:proofErr w:type="spellEnd"/>
      <w:r w:rsidRPr="009F4A45">
        <w:rPr>
          <w:sz w:val="28"/>
          <w:szCs w:val="24"/>
        </w:rPr>
        <w:t xml:space="preserve"> Л. П. у номінації художнє читання.</w:t>
      </w:r>
    </w:p>
    <w:p w:rsidR="009F4A45" w:rsidRPr="009F4A45" w:rsidRDefault="009F4A45" w:rsidP="009F4A45">
      <w:pPr>
        <w:ind w:firstLine="708"/>
        <w:jc w:val="both"/>
        <w:rPr>
          <w:sz w:val="28"/>
          <w:szCs w:val="24"/>
        </w:rPr>
      </w:pPr>
      <w:r w:rsidRPr="009F4A45">
        <w:rPr>
          <w:sz w:val="28"/>
          <w:szCs w:val="24"/>
        </w:rPr>
        <w:t xml:space="preserve">Результативним став для учнів ліцею Міжнародний екологічний конкурс «Душа села». Переможцями стали: Василевська Софія  учениця 2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 – керівник Пасічник Л. </w:t>
      </w:r>
      <w:proofErr w:type="spellStart"/>
      <w:r w:rsidRPr="009F4A45">
        <w:rPr>
          <w:sz w:val="28"/>
          <w:szCs w:val="24"/>
        </w:rPr>
        <w:t>І.у</w:t>
      </w:r>
      <w:proofErr w:type="spellEnd"/>
      <w:r w:rsidRPr="009F4A45">
        <w:rPr>
          <w:sz w:val="28"/>
          <w:szCs w:val="24"/>
        </w:rPr>
        <w:t xml:space="preserve"> номінації «</w:t>
      </w:r>
      <w:proofErr w:type="spellStart"/>
      <w:r w:rsidRPr="009F4A45">
        <w:rPr>
          <w:sz w:val="28"/>
          <w:szCs w:val="24"/>
        </w:rPr>
        <w:t>Екосумка</w:t>
      </w:r>
      <w:proofErr w:type="spellEnd"/>
      <w:r w:rsidRPr="009F4A45">
        <w:rPr>
          <w:sz w:val="28"/>
          <w:szCs w:val="24"/>
        </w:rPr>
        <w:t xml:space="preserve">», </w:t>
      </w:r>
      <w:proofErr w:type="spellStart"/>
      <w:r w:rsidRPr="009F4A45">
        <w:rPr>
          <w:sz w:val="28"/>
          <w:szCs w:val="24"/>
        </w:rPr>
        <w:t>Максим’юк</w:t>
      </w:r>
      <w:proofErr w:type="spellEnd"/>
      <w:r w:rsidRPr="009F4A45">
        <w:rPr>
          <w:sz w:val="28"/>
          <w:szCs w:val="24"/>
        </w:rPr>
        <w:t xml:space="preserve"> Ангеліна   учениця 3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 у тій же номінації – керівник Пасічник Л. І.;   </w:t>
      </w:r>
      <w:proofErr w:type="spellStart"/>
      <w:r w:rsidRPr="009F4A45">
        <w:rPr>
          <w:sz w:val="28"/>
          <w:szCs w:val="24"/>
        </w:rPr>
        <w:t>Новосад</w:t>
      </w:r>
      <w:proofErr w:type="spellEnd"/>
      <w:r w:rsidRPr="009F4A45">
        <w:rPr>
          <w:sz w:val="28"/>
          <w:szCs w:val="24"/>
        </w:rPr>
        <w:t xml:space="preserve"> Богдана  учениця 1 </w:t>
      </w:r>
      <w:proofErr w:type="spellStart"/>
      <w:r w:rsidRPr="009F4A45">
        <w:rPr>
          <w:sz w:val="28"/>
          <w:szCs w:val="24"/>
        </w:rPr>
        <w:t>кл</w:t>
      </w:r>
      <w:proofErr w:type="spellEnd"/>
      <w:r w:rsidRPr="009F4A45">
        <w:rPr>
          <w:sz w:val="28"/>
          <w:szCs w:val="24"/>
        </w:rPr>
        <w:t xml:space="preserve">. у номінації «Природний об’єкт своїми руками» - керівник </w:t>
      </w:r>
      <w:proofErr w:type="spellStart"/>
      <w:r w:rsidRPr="009F4A45">
        <w:rPr>
          <w:sz w:val="28"/>
          <w:szCs w:val="24"/>
        </w:rPr>
        <w:t>Стадніцька</w:t>
      </w:r>
      <w:proofErr w:type="spellEnd"/>
      <w:r w:rsidRPr="009F4A45">
        <w:rPr>
          <w:sz w:val="28"/>
          <w:szCs w:val="24"/>
        </w:rPr>
        <w:t xml:space="preserve"> В. П. Учасниками  конкурсу «Душа села» став учень 2 класу </w:t>
      </w:r>
      <w:proofErr w:type="spellStart"/>
      <w:r w:rsidRPr="009F4A45">
        <w:rPr>
          <w:sz w:val="28"/>
          <w:szCs w:val="24"/>
        </w:rPr>
        <w:t>Маслічук</w:t>
      </w:r>
      <w:proofErr w:type="spellEnd"/>
      <w:r w:rsidRPr="009F4A45">
        <w:rPr>
          <w:sz w:val="28"/>
          <w:szCs w:val="24"/>
        </w:rPr>
        <w:t xml:space="preserve"> Олександр  у номінації «Екологічна сумка з краєвидами села»,   учень 4 класу </w:t>
      </w:r>
      <w:proofErr w:type="spellStart"/>
      <w:r w:rsidRPr="009F4A45">
        <w:rPr>
          <w:sz w:val="28"/>
          <w:szCs w:val="24"/>
        </w:rPr>
        <w:t>Максим’юк</w:t>
      </w:r>
      <w:proofErr w:type="spellEnd"/>
      <w:r w:rsidRPr="009F4A45">
        <w:rPr>
          <w:sz w:val="28"/>
          <w:szCs w:val="24"/>
        </w:rPr>
        <w:t xml:space="preserve"> Андрій у номінації «Природні об’єкти села очима дітей» та учениця 1 класу </w:t>
      </w:r>
      <w:proofErr w:type="spellStart"/>
      <w:r w:rsidRPr="009F4A45">
        <w:rPr>
          <w:sz w:val="28"/>
          <w:szCs w:val="24"/>
        </w:rPr>
        <w:t>Лабно</w:t>
      </w:r>
      <w:proofErr w:type="spellEnd"/>
      <w:r w:rsidRPr="009F4A45">
        <w:rPr>
          <w:sz w:val="28"/>
          <w:szCs w:val="24"/>
        </w:rPr>
        <w:t xml:space="preserve"> Вікторія.</w:t>
      </w:r>
    </w:p>
    <w:p w:rsidR="009F4A45" w:rsidRPr="009F4A45" w:rsidRDefault="009F4A45" w:rsidP="009F4A45">
      <w:pPr>
        <w:ind w:firstLine="680"/>
        <w:jc w:val="both"/>
        <w:rPr>
          <w:sz w:val="28"/>
          <w:szCs w:val="24"/>
        </w:rPr>
      </w:pPr>
      <w:r w:rsidRPr="009F4A45">
        <w:rPr>
          <w:sz w:val="28"/>
          <w:szCs w:val="24"/>
        </w:rPr>
        <w:t>Значною була активність старшокласників у спортивних змаганнях та конкурсах. Ліцеїсти брали участь у спортивних змаганнях з футболу, баскетболу, волейболу серед юнаків та дівчат і команди отримали подяки.</w:t>
      </w:r>
      <w:r w:rsidRPr="009F4A45">
        <w:rPr>
          <w:sz w:val="22"/>
        </w:rPr>
        <w:t xml:space="preserve"> </w:t>
      </w:r>
      <w:r w:rsidRPr="009F4A45">
        <w:rPr>
          <w:sz w:val="28"/>
          <w:szCs w:val="24"/>
        </w:rPr>
        <w:t>Команда дівчат зайняла ІІ місце в ІІ етапі  ХІХ Спортивних ігор школярів з баскетболу. Рій «Побратими» здобув ІІ місце в історичній грі «Відун» Всеукраїнської дитячо-юнацької військово- патріотичної гри «Сокіл» («Джура»).</w:t>
      </w:r>
    </w:p>
    <w:p w:rsidR="0082381A" w:rsidRDefault="0082381A" w:rsidP="00C425C6">
      <w:pPr>
        <w:ind w:firstLine="680"/>
        <w:jc w:val="both"/>
        <w:rPr>
          <w:rFonts w:eastAsia="Calibri"/>
          <w:sz w:val="28"/>
          <w:szCs w:val="28"/>
        </w:rPr>
      </w:pPr>
    </w:p>
    <w:p w:rsidR="0082381A" w:rsidRDefault="0082381A" w:rsidP="00C425C6">
      <w:pPr>
        <w:ind w:firstLine="680"/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Виховна робота.</w:t>
      </w:r>
    </w:p>
    <w:p w:rsidR="00791DDE" w:rsidRDefault="00791DDE" w:rsidP="00791DDE">
      <w:pPr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Розуміючи, що виховний процес  </w:t>
      </w:r>
      <w:r w:rsidRPr="005E0222">
        <w:rPr>
          <w:sz w:val="28"/>
          <w:szCs w:val="28"/>
        </w:rPr>
        <w:t>має стати невід’ємною складовою всього освітнього процесу, проходячи</w:t>
      </w:r>
      <w:r>
        <w:rPr>
          <w:sz w:val="28"/>
          <w:szCs w:val="28"/>
        </w:rPr>
        <w:t> </w:t>
      </w:r>
      <w:proofErr w:type="spellStart"/>
      <w:r w:rsidRPr="005E0222">
        <w:rPr>
          <w:sz w:val="28"/>
          <w:szCs w:val="28"/>
        </w:rPr>
        <w:t>наскрізно</w:t>
      </w:r>
      <w:proofErr w:type="spellEnd"/>
      <w:r w:rsidRPr="005E0222">
        <w:rPr>
          <w:sz w:val="28"/>
          <w:szCs w:val="28"/>
        </w:rPr>
        <w:t xml:space="preserve"> як через навчальні предмети, так і систему позакласної роботи, роботи  органів учнівського самоврядування,  взаємодії з батьками, громадськими організаціями та державними установами, й  орієнтуватися на загальнолюдські цінності,</w:t>
      </w:r>
      <w:r>
        <w:rPr>
          <w:sz w:val="28"/>
          <w:szCs w:val="28"/>
        </w:rPr>
        <w:t xml:space="preserve"> ми робити акцент моделювання виховного процесу, спрямованого на формування системи цінностей школярів, їх особистісної життєвої позиції як громадянина і патріота своєї держави. А саме на:  </w:t>
      </w:r>
    </w:p>
    <w:p w:rsidR="00791DDE" w:rsidRDefault="00791DDE" w:rsidP="00791DD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>-   морально-етичні;</w:t>
      </w:r>
    </w:p>
    <w:p w:rsidR="00791DDE" w:rsidRPr="00791DDE" w:rsidRDefault="00791DDE" w:rsidP="00791D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DE">
        <w:rPr>
          <w:rFonts w:ascii="Times New Roman" w:hAnsi="Times New Roman" w:cs="Times New Roman"/>
          <w:sz w:val="28"/>
          <w:szCs w:val="28"/>
          <w:lang w:val="uk-UA"/>
        </w:rPr>
        <w:t>соціально- правові;</w:t>
      </w:r>
    </w:p>
    <w:p w:rsidR="00791DDE" w:rsidRPr="00791DDE" w:rsidRDefault="00791DDE" w:rsidP="00791D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DE">
        <w:rPr>
          <w:rFonts w:ascii="Times New Roman" w:hAnsi="Times New Roman" w:cs="Times New Roman"/>
          <w:sz w:val="28"/>
          <w:szCs w:val="28"/>
          <w:lang w:val="uk-UA"/>
        </w:rPr>
        <w:t>особистісно –зорієнтовані цінності.</w:t>
      </w:r>
    </w:p>
    <w:p w:rsidR="00791DDE" w:rsidRPr="00791DDE" w:rsidRDefault="00791DDE" w:rsidP="00791DDE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У виховній роботі к</w:t>
      </w:r>
      <w:r w:rsidRPr="00384AC3">
        <w:rPr>
          <w:sz w:val="28"/>
          <w:szCs w:val="28"/>
        </w:rPr>
        <w:t>еру</w:t>
      </w:r>
      <w:r>
        <w:rPr>
          <w:sz w:val="28"/>
          <w:szCs w:val="28"/>
        </w:rPr>
        <w:t>валися</w:t>
      </w:r>
      <w:r w:rsidRPr="00384AC3">
        <w:rPr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</w:rPr>
        <w:t>Новою концепцією</w:t>
      </w:r>
      <w:r w:rsidRPr="00384AC3">
        <w:rPr>
          <w:bCs/>
          <w:color w:val="333333"/>
          <w:sz w:val="28"/>
          <w:szCs w:val="28"/>
          <w:bdr w:val="none" w:sz="0" w:space="0" w:color="auto" w:frame="1"/>
        </w:rPr>
        <w:t xml:space="preserve"> національно-патріотичного виховання</w:t>
      </w:r>
      <w:r w:rsidRPr="00384AC3">
        <w:rPr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  <w:bdr w:val="none" w:sz="0" w:space="0" w:color="auto" w:frame="1"/>
        </w:rPr>
        <w:t>(</w:t>
      </w:r>
      <w:r w:rsidRPr="00384AC3">
        <w:rPr>
          <w:bCs/>
          <w:color w:val="333333"/>
          <w:sz w:val="28"/>
          <w:szCs w:val="28"/>
          <w:bdr w:val="none" w:sz="0" w:space="0" w:color="auto" w:frame="1"/>
        </w:rPr>
        <w:t>наказ МОН від 06.06.2022 р. № 527</w:t>
      </w:r>
      <w:r w:rsidRPr="00384AC3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)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Pr="005E0222">
        <w:rPr>
          <w:sz w:val="28"/>
          <w:szCs w:val="28"/>
        </w:rPr>
        <w:t>Концепцією реалізації державної політики у сфері реформування загальної</w:t>
      </w:r>
      <w:r>
        <w:rPr>
          <w:sz w:val="28"/>
          <w:szCs w:val="28"/>
        </w:rPr>
        <w:t> </w:t>
      </w:r>
      <w:r w:rsidRPr="005E0222">
        <w:rPr>
          <w:sz w:val="28"/>
          <w:szCs w:val="28"/>
        </w:rPr>
        <w:t>середньої освіти «Нова українська школа» на період до 2029 року, яка схвалена розпорядженням Кабінету Міністрів України від 14гр</w:t>
      </w:r>
      <w:r>
        <w:rPr>
          <w:sz w:val="28"/>
          <w:szCs w:val="28"/>
        </w:rPr>
        <w:t>удня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2016</w:t>
      </w:r>
      <w:r w:rsidRPr="005E0222">
        <w:rPr>
          <w:sz w:val="28"/>
          <w:szCs w:val="28"/>
        </w:rPr>
        <w:t xml:space="preserve">р. </w:t>
      </w:r>
      <w:r>
        <w:rPr>
          <w:sz w:val="28"/>
          <w:szCs w:val="28"/>
        </w:rPr>
        <w:t>№ 988-р,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«Основними орієнтирами </w:t>
      </w:r>
      <w:r w:rsidRPr="00A33CFE">
        <w:rPr>
          <w:sz w:val="28"/>
          <w:szCs w:val="28"/>
        </w:rPr>
        <w:t>виховання учнів 1</w:t>
      </w:r>
      <w:r>
        <w:rPr>
          <w:sz w:val="28"/>
          <w:szCs w:val="28"/>
        </w:rPr>
        <w:t>-</w:t>
      </w:r>
      <w:r w:rsidRPr="00A33CFE">
        <w:rPr>
          <w:sz w:val="28"/>
          <w:szCs w:val="28"/>
        </w:rPr>
        <w:t>11 класів загальноосвітніх навчальних закладів України</w:t>
      </w:r>
      <w:r>
        <w:rPr>
          <w:sz w:val="28"/>
          <w:szCs w:val="28"/>
        </w:rPr>
        <w:t> </w:t>
      </w:r>
      <w:r w:rsidRPr="00A33CFE">
        <w:rPr>
          <w:sz w:val="28"/>
          <w:szCs w:val="28"/>
        </w:rPr>
        <w:t>(наказ МОН України від 31.10.11 р. № 1243)»</w:t>
      </w:r>
      <w:r>
        <w:rPr>
          <w:sz w:val="28"/>
          <w:szCs w:val="28"/>
        </w:rPr>
        <w:t xml:space="preserve">; </w:t>
      </w:r>
      <w:r w:rsidRPr="00A33CFE">
        <w:rPr>
          <w:sz w:val="28"/>
          <w:szCs w:val="28"/>
        </w:rPr>
        <w:t>рекомендаційни</w:t>
      </w:r>
      <w:r>
        <w:rPr>
          <w:sz w:val="28"/>
          <w:szCs w:val="28"/>
        </w:rPr>
        <w:t>ми</w:t>
      </w:r>
      <w:r w:rsidRPr="00A33CFE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ми </w:t>
      </w:r>
      <w:r w:rsidRPr="00A33CFE">
        <w:rPr>
          <w:sz w:val="28"/>
          <w:szCs w:val="28"/>
        </w:rPr>
        <w:t>Міністерства освіти і науки України  від 12.02.2018 № 1/9-90 «Про організацію роботи органів учнівськ</w:t>
      </w:r>
      <w:r>
        <w:rPr>
          <w:sz w:val="28"/>
          <w:szCs w:val="28"/>
        </w:rPr>
        <w:t>ого самоврядування»,  методичними рекомендаціями з виховної роботи на 2022-2023 навчальний рік, КБОС ліцею та використовували нормативні документи</w:t>
      </w:r>
      <w:r>
        <w:rPr>
          <w:sz w:val="28"/>
          <w:szCs w:val="28"/>
        </w:rPr>
        <w:t>.</w:t>
      </w:r>
    </w:p>
    <w:p w:rsidR="0082381A" w:rsidRDefault="0082381A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Педагогічний колектив постійно</w:t>
      </w:r>
      <w:r w:rsidR="00A112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працює</w:t>
      </w:r>
      <w:r w:rsidR="00A112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над розвитком високих моральних якостей у підростаючого покоління, виховання у учнів національної самосвідомості, патріотизму, здорового способу життя.</w:t>
      </w:r>
    </w:p>
    <w:p w:rsidR="007A3ED0" w:rsidRDefault="007A3ED0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Протягом року проведено ряд тематичних місячників, тижнів, заходів до відзначення дат і подій. Значно активізувалося патріотичне виховання. Проводилися акції, конкурси, </w:t>
      </w:r>
      <w:proofErr w:type="spellStart"/>
      <w:r>
        <w:rPr>
          <w:rFonts w:eastAsia="Calibri"/>
          <w:sz w:val="28"/>
          <w:szCs w:val="28"/>
        </w:rPr>
        <w:t>флешмоби</w:t>
      </w:r>
      <w:proofErr w:type="spellEnd"/>
      <w:r>
        <w:rPr>
          <w:rFonts w:eastAsia="Calibri"/>
          <w:sz w:val="28"/>
          <w:szCs w:val="28"/>
        </w:rPr>
        <w:t xml:space="preserve">, тематичні виставки </w:t>
      </w:r>
      <w:proofErr w:type="spellStart"/>
      <w:r>
        <w:rPr>
          <w:rFonts w:eastAsia="Calibri"/>
          <w:sz w:val="28"/>
          <w:szCs w:val="28"/>
        </w:rPr>
        <w:t>фотозони</w:t>
      </w:r>
      <w:proofErr w:type="spellEnd"/>
      <w:r>
        <w:rPr>
          <w:rFonts w:eastAsia="Calibri"/>
          <w:sz w:val="28"/>
          <w:szCs w:val="28"/>
        </w:rPr>
        <w:t xml:space="preserve">, благодійні ярмарки на допомогу ЗСУ. </w:t>
      </w:r>
    </w:p>
    <w:p w:rsidR="007A3ED0" w:rsidRDefault="007A3ED0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До виховної роботи з школярами активно долучалася психолого-педагогічна служба ліцею.</w:t>
      </w:r>
    </w:p>
    <w:p w:rsidR="00CC7A8C" w:rsidRDefault="00CC7A8C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Одним</w:t>
      </w:r>
      <w:r w:rsidRPr="005E0222">
        <w:rPr>
          <w:sz w:val="28"/>
          <w:szCs w:val="28"/>
        </w:rPr>
        <w:t xml:space="preserve"> із важливих пріоритетів виховного процесу в новій українській школі – створення соціально безпечного освітнього середовища шляхом формування в учнів уміння правильно поводитися в небезпечних та критичних ситуаціях загрози життю, честі та гідності особистості, надавати допомогу собі та іншим. </w:t>
      </w:r>
      <w:r>
        <w:rPr>
          <w:sz w:val="28"/>
          <w:szCs w:val="28"/>
        </w:rPr>
        <w:t xml:space="preserve">На основі аналізу, </w:t>
      </w:r>
      <w:r w:rsidRPr="006D62C0">
        <w:rPr>
          <w:sz w:val="28"/>
          <w:szCs w:val="28"/>
        </w:rPr>
        <w:t xml:space="preserve">спостереження за міжособистісною поведінкою учнів; опитування (анкетування) учасників освітнього процесу; діагностики мікроклімату, згуртованості класних колективів; соціального дослідження наявності </w:t>
      </w:r>
      <w:proofErr w:type="spellStart"/>
      <w:r w:rsidRPr="006D62C0">
        <w:rPr>
          <w:sz w:val="28"/>
          <w:szCs w:val="28"/>
        </w:rPr>
        <w:t>реферетних</w:t>
      </w:r>
      <w:proofErr w:type="spellEnd"/>
      <w:r w:rsidRPr="006D62C0">
        <w:rPr>
          <w:sz w:val="28"/>
          <w:szCs w:val="28"/>
        </w:rPr>
        <w:t xml:space="preserve"> груп та відторгнених в класних колективах; визначення рів</w:t>
      </w:r>
      <w:r>
        <w:rPr>
          <w:sz w:val="28"/>
          <w:szCs w:val="28"/>
        </w:rPr>
        <w:t xml:space="preserve">нів тривоги та депресії в учнів минулого навчального року усіма педагогами продовжувалась робота щодо попередження насилля та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серед учнівської молоді, і сім</w:t>
      </w:r>
      <w:r w:rsidRPr="006D62C0">
        <w:rPr>
          <w:sz w:val="28"/>
          <w:szCs w:val="28"/>
        </w:rPr>
        <w:t>’</w:t>
      </w:r>
      <w:r>
        <w:rPr>
          <w:sz w:val="28"/>
          <w:szCs w:val="28"/>
        </w:rPr>
        <w:t xml:space="preserve">ях здобувачів знань </w:t>
      </w:r>
      <w:r>
        <w:rPr>
          <w:sz w:val="28"/>
          <w:szCs w:val="28"/>
        </w:rPr>
        <w:t>ліцею</w:t>
      </w:r>
      <w:r>
        <w:rPr>
          <w:sz w:val="28"/>
          <w:szCs w:val="28"/>
        </w:rPr>
        <w:t>.</w:t>
      </w:r>
    </w:p>
    <w:p w:rsidR="007A3ED0" w:rsidRDefault="007A3ED0" w:rsidP="00C425C6">
      <w:pPr>
        <w:ind w:firstLine="680"/>
        <w:jc w:val="both"/>
        <w:rPr>
          <w:rFonts w:eastAsia="Calibri"/>
          <w:sz w:val="28"/>
          <w:szCs w:val="28"/>
        </w:rPr>
      </w:pPr>
    </w:p>
    <w:p w:rsidR="007A3ED0" w:rsidRDefault="007A3ED0" w:rsidP="00C425C6">
      <w:pPr>
        <w:ind w:firstLine="68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Фінансово-господарська діяльність.</w:t>
      </w:r>
    </w:p>
    <w:p w:rsidR="0007414C" w:rsidRDefault="0007414C" w:rsidP="000741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Фінансово - господарська діяльність закладу здійснюється на основі коштів Державного та місцевого бюджетів, що надходять у розмірі, передбаченому нормативами фінансування закладу для забезпечення належних умов його життєдіяльності.</w:t>
      </w:r>
    </w:p>
    <w:p w:rsidR="0007414C" w:rsidRDefault="0007414C" w:rsidP="0007414C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Джерелами позабюджетного фінансування закладу є добровільна благодійна допомога батьків та спонсорів.</w:t>
      </w:r>
    </w:p>
    <w:p w:rsidR="007A3ED0" w:rsidRDefault="007A3ED0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Щодо фінансово-господарської діяльності </w:t>
      </w:r>
      <w:r w:rsidR="00E056BA">
        <w:rPr>
          <w:rFonts w:eastAsia="Calibri"/>
          <w:sz w:val="28"/>
          <w:szCs w:val="28"/>
        </w:rPr>
        <w:t>2022/2023 навчальний рік надзвичайно важкий. Але і в таких умовах засновник знаходив можливості для забезпечення функціонування ліцею.</w:t>
      </w:r>
    </w:p>
    <w:p w:rsidR="00E056BA" w:rsidRDefault="00E056BA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Поточний ремонт у минулому році проводився по мінімуму, основні зусилля були спрямовані на підготовку й облаштування найпростіш</w:t>
      </w:r>
      <w:r w:rsidR="00790AE4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укрит</w:t>
      </w:r>
      <w:r w:rsidR="00790AE4">
        <w:rPr>
          <w:rFonts w:eastAsia="Calibri"/>
          <w:sz w:val="28"/>
          <w:szCs w:val="28"/>
        </w:rPr>
        <w:t>тя</w:t>
      </w:r>
      <w:r>
        <w:rPr>
          <w:rFonts w:eastAsia="Calibri"/>
          <w:sz w:val="28"/>
          <w:szCs w:val="28"/>
        </w:rPr>
        <w:t xml:space="preserve"> у підвальному приміщен</w:t>
      </w:r>
      <w:r w:rsidR="00790AE4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і ліцею,</w:t>
      </w:r>
      <w:r w:rsidR="00790AE4">
        <w:rPr>
          <w:rFonts w:eastAsia="Calibri"/>
          <w:sz w:val="28"/>
          <w:szCs w:val="28"/>
        </w:rPr>
        <w:t xml:space="preserve"> що складається з кількох окремих приміщень,</w:t>
      </w:r>
      <w:r>
        <w:rPr>
          <w:rFonts w:eastAsia="Calibri"/>
          <w:sz w:val="28"/>
          <w:szCs w:val="28"/>
        </w:rPr>
        <w:t xml:space="preserve"> в яких одночасно у разі повітряної тривоги можуть перебувати до 150 осіб. </w:t>
      </w:r>
    </w:p>
    <w:p w:rsidR="0007414C" w:rsidRPr="007A3ED0" w:rsidRDefault="0007414C" w:rsidP="00C425C6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Здійснено будівництво навісу стін цокольного приміщення та систему водовідливу. Частково виконано огородження і окультурення території ліцею – висаджено туї протяжністю на 150 м. </w:t>
      </w:r>
    </w:p>
    <w:p w:rsidR="009805BB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Pr="00ED41EC">
        <w:rPr>
          <w:sz w:val="28"/>
          <w:szCs w:val="28"/>
          <w:lang w:val="ru-RU"/>
        </w:rPr>
        <w:t>Подвір'я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0B489F">
        <w:rPr>
          <w:sz w:val="28"/>
          <w:szCs w:val="28"/>
          <w:lang w:val="ru-RU"/>
        </w:rPr>
        <w:t>л</w:t>
      </w:r>
      <w:proofErr w:type="gramEnd"/>
      <w:r w:rsidR="000B489F">
        <w:rPr>
          <w:sz w:val="28"/>
          <w:szCs w:val="28"/>
          <w:lang w:val="ru-RU"/>
        </w:rPr>
        <w:t>іцею</w:t>
      </w:r>
      <w:proofErr w:type="spellEnd"/>
      <w:r w:rsidR="00CC7A8C">
        <w:rPr>
          <w:sz w:val="28"/>
          <w:szCs w:val="28"/>
          <w:lang w:val="ru-RU"/>
        </w:rPr>
        <w:t xml:space="preserve"> </w:t>
      </w:r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завжди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прибране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доглянуте</w:t>
      </w:r>
      <w:proofErr w:type="spellEnd"/>
      <w:r w:rsidRPr="00ED41EC">
        <w:rPr>
          <w:sz w:val="28"/>
          <w:szCs w:val="28"/>
          <w:lang w:val="ru-RU"/>
        </w:rPr>
        <w:t xml:space="preserve">. На </w:t>
      </w:r>
      <w:proofErr w:type="spellStart"/>
      <w:r w:rsidRPr="00ED41EC">
        <w:rPr>
          <w:sz w:val="28"/>
          <w:szCs w:val="28"/>
          <w:lang w:val="ru-RU"/>
        </w:rPr>
        <w:t>клумбі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щороку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висаджуються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квіти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які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протягом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літа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доглядають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працівники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ліцею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своєчасно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D41EC">
        <w:rPr>
          <w:sz w:val="28"/>
          <w:szCs w:val="28"/>
          <w:lang w:val="ru-RU"/>
        </w:rPr>
        <w:t>обр</w:t>
      </w:r>
      <w:proofErr w:type="gramEnd"/>
      <w:r w:rsidRPr="00ED41EC">
        <w:rPr>
          <w:sz w:val="28"/>
          <w:szCs w:val="28"/>
          <w:lang w:val="ru-RU"/>
        </w:rPr>
        <w:t>ізаю</w:t>
      </w:r>
      <w:r w:rsidR="00DD00AE">
        <w:rPr>
          <w:sz w:val="28"/>
          <w:szCs w:val="28"/>
          <w:lang w:val="ru-RU"/>
        </w:rPr>
        <w:t>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кущі</w:t>
      </w:r>
      <w:proofErr w:type="spellEnd"/>
      <w:r w:rsidR="009805BB">
        <w:rPr>
          <w:sz w:val="28"/>
          <w:szCs w:val="28"/>
          <w:lang w:val="ru-RU"/>
        </w:rPr>
        <w:t xml:space="preserve">, </w:t>
      </w:r>
      <w:proofErr w:type="spellStart"/>
      <w:r w:rsidR="009805BB">
        <w:rPr>
          <w:sz w:val="28"/>
          <w:szCs w:val="28"/>
          <w:lang w:val="ru-RU"/>
        </w:rPr>
        <w:t>підкошую</w:t>
      </w:r>
      <w:r w:rsidR="00DD00AE">
        <w:rPr>
          <w:sz w:val="28"/>
          <w:szCs w:val="28"/>
          <w:lang w:val="ru-RU"/>
        </w:rPr>
        <w:t>ть</w:t>
      </w:r>
      <w:proofErr w:type="spellEnd"/>
      <w:r w:rsidR="009805BB">
        <w:rPr>
          <w:sz w:val="28"/>
          <w:szCs w:val="28"/>
          <w:lang w:val="ru-RU"/>
        </w:rPr>
        <w:t xml:space="preserve"> траву</w:t>
      </w:r>
      <w:r w:rsidRPr="00ED41EC">
        <w:rPr>
          <w:sz w:val="28"/>
          <w:szCs w:val="28"/>
          <w:lang w:val="ru-RU"/>
        </w:rPr>
        <w:t xml:space="preserve">. </w:t>
      </w:r>
    </w:p>
    <w:p w:rsidR="0007414C" w:rsidRPr="00ED41EC" w:rsidRDefault="009805BB" w:rsidP="0007414C">
      <w:pPr>
        <w:tabs>
          <w:tab w:val="left" w:pos="1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7414C" w:rsidRPr="00ED41EC">
        <w:rPr>
          <w:sz w:val="28"/>
          <w:szCs w:val="28"/>
          <w:lang w:val="ru-RU"/>
        </w:rPr>
        <w:t xml:space="preserve">Для </w:t>
      </w:r>
      <w:proofErr w:type="spellStart"/>
      <w:proofErr w:type="gramStart"/>
      <w:r w:rsidR="0007414C" w:rsidRPr="00ED41EC">
        <w:rPr>
          <w:sz w:val="28"/>
          <w:szCs w:val="28"/>
          <w:lang w:val="ru-RU"/>
        </w:rPr>
        <w:t>п</w:t>
      </w:r>
      <w:proofErr w:type="gramEnd"/>
      <w:r w:rsidR="0007414C" w:rsidRPr="00ED41EC">
        <w:rPr>
          <w:sz w:val="28"/>
          <w:szCs w:val="28"/>
          <w:lang w:val="ru-RU"/>
        </w:rPr>
        <w:t>ідтримки</w:t>
      </w:r>
      <w:proofErr w:type="spellEnd"/>
      <w:r w:rsidR="0007414C" w:rsidRPr="00ED41EC">
        <w:rPr>
          <w:sz w:val="28"/>
          <w:szCs w:val="28"/>
          <w:lang w:val="ru-RU"/>
        </w:rPr>
        <w:t xml:space="preserve"> позитивного </w:t>
      </w:r>
      <w:proofErr w:type="spellStart"/>
      <w:r w:rsidR="0007414C" w:rsidRPr="00ED41EC">
        <w:rPr>
          <w:sz w:val="28"/>
          <w:szCs w:val="28"/>
          <w:lang w:val="ru-RU"/>
        </w:rPr>
        <w:t>іміджу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ліцею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spellStart"/>
      <w:r w:rsidR="0007414C" w:rsidRPr="00ED41EC">
        <w:rPr>
          <w:sz w:val="28"/>
          <w:szCs w:val="28"/>
          <w:lang w:val="ru-RU"/>
        </w:rPr>
        <w:t>необхідно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spellStart"/>
      <w:r w:rsidR="0007414C" w:rsidRPr="00ED41EC">
        <w:rPr>
          <w:sz w:val="28"/>
          <w:szCs w:val="28"/>
          <w:lang w:val="ru-RU"/>
        </w:rPr>
        <w:t>вирішити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spellStart"/>
      <w:r w:rsidR="0007414C" w:rsidRPr="00ED41EC">
        <w:rPr>
          <w:sz w:val="28"/>
          <w:szCs w:val="28"/>
          <w:lang w:val="ru-RU"/>
        </w:rPr>
        <w:t>ще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spellStart"/>
      <w:r w:rsidR="0007414C" w:rsidRPr="00ED41EC">
        <w:rPr>
          <w:sz w:val="28"/>
          <w:szCs w:val="28"/>
          <w:lang w:val="ru-RU"/>
        </w:rPr>
        <w:t>декілька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spellStart"/>
      <w:r w:rsidR="0007414C" w:rsidRPr="00ED41EC">
        <w:rPr>
          <w:sz w:val="28"/>
          <w:szCs w:val="28"/>
          <w:lang w:val="ru-RU"/>
        </w:rPr>
        <w:t>питань</w:t>
      </w:r>
      <w:proofErr w:type="spellEnd"/>
      <w:r w:rsidR="0007414C" w:rsidRPr="00ED41EC">
        <w:rPr>
          <w:sz w:val="28"/>
          <w:szCs w:val="28"/>
          <w:lang w:val="ru-RU"/>
        </w:rPr>
        <w:t xml:space="preserve"> :</w:t>
      </w:r>
    </w:p>
    <w:p w:rsidR="0007414C" w:rsidRPr="00ED41EC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 w:rsidRPr="00ED41EC">
        <w:rPr>
          <w:sz w:val="28"/>
          <w:szCs w:val="28"/>
          <w:lang w:val="ru-RU"/>
        </w:rPr>
        <w:lastRenderedPageBreak/>
        <w:t>-     </w:t>
      </w:r>
      <w:proofErr w:type="spellStart"/>
      <w:r w:rsidRPr="00ED41EC">
        <w:rPr>
          <w:sz w:val="28"/>
          <w:szCs w:val="28"/>
          <w:lang w:val="ru-RU"/>
        </w:rPr>
        <w:t>капітальний</w:t>
      </w:r>
      <w:proofErr w:type="spellEnd"/>
      <w:r w:rsidRPr="00ED41EC">
        <w:rPr>
          <w:sz w:val="28"/>
          <w:szCs w:val="28"/>
          <w:lang w:val="ru-RU"/>
        </w:rPr>
        <w:t xml:space="preserve"> ремонт </w:t>
      </w:r>
      <w:proofErr w:type="spellStart"/>
      <w:r w:rsidRPr="00ED41EC">
        <w:rPr>
          <w:sz w:val="28"/>
          <w:szCs w:val="28"/>
          <w:lang w:val="ru-RU"/>
        </w:rPr>
        <w:t>їдальні</w:t>
      </w:r>
      <w:proofErr w:type="spellEnd"/>
      <w:r w:rsidRPr="00ED41EC">
        <w:rPr>
          <w:sz w:val="28"/>
          <w:szCs w:val="28"/>
          <w:lang w:val="ru-RU"/>
        </w:rPr>
        <w:t xml:space="preserve"> та </w:t>
      </w:r>
      <w:proofErr w:type="gramStart"/>
      <w:r w:rsidRPr="00ED41EC">
        <w:rPr>
          <w:sz w:val="28"/>
          <w:szCs w:val="28"/>
          <w:lang w:val="ru-RU"/>
        </w:rPr>
        <w:t>спортивного</w:t>
      </w:r>
      <w:proofErr w:type="gramEnd"/>
      <w:r w:rsidRPr="00ED41EC">
        <w:rPr>
          <w:sz w:val="28"/>
          <w:szCs w:val="28"/>
          <w:lang w:val="ru-RU"/>
        </w:rPr>
        <w:t xml:space="preserve"> залу;</w:t>
      </w:r>
    </w:p>
    <w:p w:rsidR="0007414C" w:rsidRPr="00ED41EC" w:rsidRDefault="009805BB" w:rsidP="0007414C">
      <w:pPr>
        <w:tabs>
          <w:tab w:val="left" w:pos="1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    </w:t>
      </w:r>
      <w:proofErr w:type="spellStart"/>
      <w:r w:rsidR="0007414C" w:rsidRPr="00ED41EC">
        <w:rPr>
          <w:sz w:val="28"/>
          <w:szCs w:val="28"/>
          <w:lang w:val="ru-RU"/>
        </w:rPr>
        <w:t>потребує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proofErr w:type="gramStart"/>
      <w:r w:rsidR="0007414C" w:rsidRPr="00ED41EC">
        <w:rPr>
          <w:sz w:val="28"/>
          <w:szCs w:val="28"/>
          <w:lang w:val="ru-RU"/>
        </w:rPr>
        <w:t>поточного</w:t>
      </w:r>
      <w:proofErr w:type="gramEnd"/>
      <w:r w:rsidR="0007414C" w:rsidRPr="00ED41EC">
        <w:rPr>
          <w:sz w:val="28"/>
          <w:szCs w:val="28"/>
          <w:lang w:val="ru-RU"/>
        </w:rPr>
        <w:t xml:space="preserve"> ремонту система </w:t>
      </w:r>
      <w:proofErr w:type="spellStart"/>
      <w:r w:rsidR="0007414C" w:rsidRPr="00ED41EC">
        <w:rPr>
          <w:sz w:val="28"/>
          <w:szCs w:val="28"/>
          <w:lang w:val="ru-RU"/>
        </w:rPr>
        <w:t>водопостачання</w:t>
      </w:r>
      <w:proofErr w:type="spellEnd"/>
      <w:r w:rsidR="0007414C" w:rsidRPr="00ED41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туалети</w:t>
      </w:r>
      <w:proofErr w:type="spellEnd"/>
      <w:r w:rsidR="0007414C" w:rsidRPr="00ED41EC">
        <w:rPr>
          <w:sz w:val="28"/>
          <w:szCs w:val="28"/>
          <w:lang w:val="ru-RU"/>
        </w:rPr>
        <w:t>;</w:t>
      </w:r>
    </w:p>
    <w:p w:rsidR="0007414C" w:rsidRPr="00ED41EC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 w:rsidRPr="00ED41EC">
        <w:rPr>
          <w:sz w:val="28"/>
          <w:szCs w:val="28"/>
          <w:lang w:val="ru-RU"/>
        </w:rPr>
        <w:t>-     </w:t>
      </w:r>
      <w:proofErr w:type="spellStart"/>
      <w:r w:rsidRPr="00ED41EC">
        <w:rPr>
          <w:sz w:val="28"/>
          <w:szCs w:val="28"/>
          <w:lang w:val="ru-RU"/>
        </w:rPr>
        <w:t>заміна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каналізаційної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системи</w:t>
      </w:r>
      <w:proofErr w:type="spellEnd"/>
      <w:r w:rsidRPr="00ED41EC">
        <w:rPr>
          <w:sz w:val="28"/>
          <w:szCs w:val="28"/>
          <w:lang w:val="ru-RU"/>
        </w:rPr>
        <w:t>;</w:t>
      </w:r>
    </w:p>
    <w:p w:rsidR="0007414C" w:rsidRPr="00ED41EC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 w:rsidRPr="00ED41EC">
        <w:rPr>
          <w:sz w:val="28"/>
          <w:szCs w:val="28"/>
          <w:lang w:val="ru-RU"/>
        </w:rPr>
        <w:t>-     </w:t>
      </w:r>
      <w:proofErr w:type="spellStart"/>
      <w:r w:rsidRPr="00ED41EC">
        <w:rPr>
          <w:sz w:val="28"/>
          <w:szCs w:val="28"/>
          <w:lang w:val="ru-RU"/>
        </w:rPr>
        <w:t>вибірковий</w:t>
      </w:r>
      <w:proofErr w:type="spellEnd"/>
      <w:r w:rsidRPr="00ED41EC">
        <w:rPr>
          <w:sz w:val="28"/>
          <w:szCs w:val="28"/>
          <w:lang w:val="ru-RU"/>
        </w:rPr>
        <w:t xml:space="preserve"> ремонт </w:t>
      </w:r>
      <w:proofErr w:type="spellStart"/>
      <w:r w:rsidRPr="00ED41EC">
        <w:rPr>
          <w:sz w:val="28"/>
          <w:szCs w:val="28"/>
          <w:lang w:val="ru-RU"/>
        </w:rPr>
        <w:t>покрі</w:t>
      </w:r>
      <w:proofErr w:type="gramStart"/>
      <w:r w:rsidRPr="00ED41EC">
        <w:rPr>
          <w:sz w:val="28"/>
          <w:szCs w:val="28"/>
          <w:lang w:val="ru-RU"/>
        </w:rPr>
        <w:t>вл</w:t>
      </w:r>
      <w:proofErr w:type="gramEnd"/>
      <w:r w:rsidRPr="00ED41EC">
        <w:rPr>
          <w:sz w:val="28"/>
          <w:szCs w:val="28"/>
          <w:lang w:val="ru-RU"/>
        </w:rPr>
        <w:t>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="009805BB">
        <w:rPr>
          <w:sz w:val="28"/>
          <w:szCs w:val="28"/>
          <w:lang w:val="ru-RU"/>
        </w:rPr>
        <w:t>ліцею</w:t>
      </w:r>
      <w:proofErr w:type="spellEnd"/>
      <w:r w:rsidRPr="00ED41EC">
        <w:rPr>
          <w:sz w:val="28"/>
          <w:szCs w:val="28"/>
          <w:lang w:val="ru-RU"/>
        </w:rPr>
        <w:t xml:space="preserve"> (над </w:t>
      </w:r>
      <w:r w:rsidR="009805BB">
        <w:rPr>
          <w:sz w:val="28"/>
          <w:szCs w:val="28"/>
          <w:lang w:val="ru-RU"/>
        </w:rPr>
        <w:t>спортзалом</w:t>
      </w:r>
      <w:r w:rsidRPr="00ED41EC">
        <w:rPr>
          <w:sz w:val="28"/>
          <w:szCs w:val="28"/>
          <w:lang w:val="ru-RU"/>
        </w:rPr>
        <w:t>);</w:t>
      </w:r>
    </w:p>
    <w:p w:rsidR="0007414C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 w:rsidRPr="00ED41EC">
        <w:rPr>
          <w:sz w:val="28"/>
          <w:szCs w:val="28"/>
          <w:lang w:val="ru-RU"/>
        </w:rPr>
        <w:t>-     </w:t>
      </w:r>
      <w:proofErr w:type="spellStart"/>
      <w:r w:rsidRPr="00ED41EC">
        <w:rPr>
          <w:sz w:val="28"/>
          <w:szCs w:val="28"/>
          <w:lang w:val="ru-RU"/>
        </w:rPr>
        <w:t>заміна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9805BB">
        <w:rPr>
          <w:sz w:val="28"/>
          <w:szCs w:val="28"/>
          <w:lang w:val="ru-RU"/>
        </w:rPr>
        <w:t>л</w:t>
      </w:r>
      <w:proofErr w:type="gramEnd"/>
      <w:r w:rsidR="009805BB">
        <w:rPr>
          <w:sz w:val="28"/>
          <w:szCs w:val="28"/>
          <w:lang w:val="ru-RU"/>
        </w:rPr>
        <w:t>інолеуму</w:t>
      </w:r>
      <w:proofErr w:type="spellEnd"/>
      <w:r w:rsidRPr="00ED41EC">
        <w:rPr>
          <w:sz w:val="28"/>
          <w:szCs w:val="28"/>
          <w:lang w:val="ru-RU"/>
        </w:rPr>
        <w:t xml:space="preserve"> на 1-му </w:t>
      </w:r>
      <w:proofErr w:type="spellStart"/>
      <w:r w:rsidRPr="00ED41EC">
        <w:rPr>
          <w:sz w:val="28"/>
          <w:szCs w:val="28"/>
          <w:lang w:val="ru-RU"/>
        </w:rPr>
        <w:t>поверсі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r w:rsidR="009805BB">
        <w:rPr>
          <w:sz w:val="28"/>
          <w:szCs w:val="28"/>
          <w:lang w:val="ru-RU"/>
        </w:rPr>
        <w:t xml:space="preserve">та у </w:t>
      </w:r>
      <w:proofErr w:type="spellStart"/>
      <w:r w:rsidR="009805BB">
        <w:rPr>
          <w:sz w:val="28"/>
          <w:szCs w:val="28"/>
          <w:lang w:val="ru-RU"/>
        </w:rPr>
        <w:t>фойє</w:t>
      </w:r>
      <w:proofErr w:type="spellEnd"/>
      <w:r w:rsidR="009805BB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л</w:t>
      </w:r>
      <w:r w:rsidR="009805BB">
        <w:rPr>
          <w:sz w:val="28"/>
          <w:szCs w:val="28"/>
          <w:lang w:val="ru-RU"/>
        </w:rPr>
        <w:t>іцею</w:t>
      </w:r>
      <w:proofErr w:type="spellEnd"/>
      <w:r w:rsidRPr="00ED41EC">
        <w:rPr>
          <w:sz w:val="28"/>
          <w:szCs w:val="28"/>
          <w:lang w:val="ru-RU"/>
        </w:rPr>
        <w:t>;</w:t>
      </w:r>
    </w:p>
    <w:p w:rsidR="002458B8" w:rsidRPr="002458B8" w:rsidRDefault="002458B8" w:rsidP="0007414C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    </w:t>
      </w:r>
      <w:proofErr w:type="spellStart"/>
      <w:r>
        <w:rPr>
          <w:sz w:val="28"/>
          <w:szCs w:val="28"/>
          <w:lang w:val="ru-RU"/>
        </w:rPr>
        <w:t>оновлення</w:t>
      </w:r>
      <w:proofErr w:type="spellEnd"/>
      <w:r>
        <w:rPr>
          <w:sz w:val="28"/>
          <w:szCs w:val="28"/>
          <w:lang w:val="ru-RU"/>
        </w:rPr>
        <w:t xml:space="preserve"> комп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ютерної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іки;</w:t>
      </w:r>
    </w:p>
    <w:p w:rsidR="0007414C" w:rsidRPr="00ED41EC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 w:rsidRPr="00ED41EC">
        <w:rPr>
          <w:sz w:val="28"/>
          <w:szCs w:val="28"/>
          <w:lang w:val="ru-RU"/>
        </w:rPr>
        <w:t>-     </w:t>
      </w:r>
      <w:proofErr w:type="spellStart"/>
      <w:r w:rsidRPr="00ED41EC">
        <w:rPr>
          <w:sz w:val="28"/>
          <w:szCs w:val="28"/>
          <w:lang w:val="ru-RU"/>
        </w:rPr>
        <w:t>пожежна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сигналізація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потребує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D41EC">
        <w:rPr>
          <w:sz w:val="28"/>
          <w:szCs w:val="28"/>
          <w:lang w:val="ru-RU"/>
        </w:rPr>
        <w:t>п</w:t>
      </w:r>
      <w:proofErr w:type="gramEnd"/>
      <w:r w:rsidRPr="00ED41EC">
        <w:rPr>
          <w:sz w:val="28"/>
          <w:szCs w:val="28"/>
          <w:lang w:val="ru-RU"/>
        </w:rPr>
        <w:t>ідключення</w:t>
      </w:r>
      <w:proofErr w:type="spellEnd"/>
      <w:r w:rsidRPr="00ED41EC">
        <w:rPr>
          <w:sz w:val="28"/>
          <w:szCs w:val="28"/>
          <w:lang w:val="ru-RU"/>
        </w:rPr>
        <w:t xml:space="preserve">  до </w:t>
      </w:r>
      <w:proofErr w:type="spellStart"/>
      <w:r w:rsidRPr="00ED41EC">
        <w:rPr>
          <w:sz w:val="28"/>
          <w:szCs w:val="28"/>
          <w:lang w:val="ru-RU"/>
        </w:rPr>
        <w:t>пожежного</w:t>
      </w:r>
      <w:proofErr w:type="spellEnd"/>
      <w:r w:rsidRPr="00ED41EC">
        <w:rPr>
          <w:sz w:val="28"/>
          <w:szCs w:val="28"/>
          <w:lang w:val="ru-RU"/>
        </w:rPr>
        <w:t xml:space="preserve"> пульту</w:t>
      </w:r>
      <w:r w:rsidR="009805BB">
        <w:rPr>
          <w:sz w:val="28"/>
          <w:szCs w:val="28"/>
          <w:lang w:val="ru-RU"/>
        </w:rPr>
        <w:t>.</w:t>
      </w:r>
    </w:p>
    <w:p w:rsidR="0007414C" w:rsidRPr="00ED41EC" w:rsidRDefault="0007414C" w:rsidP="0007414C">
      <w:pPr>
        <w:tabs>
          <w:tab w:val="left" w:pos="1260"/>
        </w:tabs>
        <w:rPr>
          <w:sz w:val="28"/>
          <w:szCs w:val="28"/>
          <w:lang w:val="ru-RU"/>
        </w:rPr>
      </w:pPr>
      <w:r w:rsidRPr="00ED41EC">
        <w:rPr>
          <w:sz w:val="28"/>
          <w:szCs w:val="28"/>
          <w:lang w:val="ru-RU"/>
        </w:rPr>
        <w:t> </w:t>
      </w:r>
    </w:p>
    <w:p w:rsidR="0007414C" w:rsidRDefault="00C624D2" w:rsidP="0007414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Управлінська діяльність.</w:t>
      </w:r>
    </w:p>
    <w:p w:rsidR="00C624D2" w:rsidRPr="00C624D2" w:rsidRDefault="00C624D2" w:rsidP="0007414C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white"/>
        </w:rPr>
      </w:pPr>
    </w:p>
    <w:p w:rsidR="00731E49" w:rsidRPr="00ED41EC" w:rsidRDefault="00731E49" w:rsidP="00731E49">
      <w:pPr>
        <w:jc w:val="both"/>
        <w:rPr>
          <w:sz w:val="28"/>
          <w:szCs w:val="28"/>
        </w:rPr>
      </w:pPr>
      <w:r w:rsidRPr="00ED41EC">
        <w:rPr>
          <w:sz w:val="28"/>
          <w:szCs w:val="28"/>
        </w:rPr>
        <w:t xml:space="preserve">    Першочерговим завданням адміністрації є організація роботи л</w:t>
      </w:r>
      <w:r>
        <w:rPr>
          <w:sz w:val="28"/>
          <w:szCs w:val="28"/>
        </w:rPr>
        <w:t>іцею</w:t>
      </w:r>
      <w:r w:rsidRPr="00ED41EC">
        <w:rPr>
          <w:sz w:val="28"/>
          <w:szCs w:val="28"/>
        </w:rPr>
        <w:t>, де колектив має спільну мету, обумовлену світовими, державними, регіональними тенденціями розвитку освіти; формування системи показників та оцінок, які контролюють, оцінюють та регулюють процеси в управлінні.</w:t>
      </w:r>
    </w:p>
    <w:p w:rsidR="00731E49" w:rsidRPr="00ED41EC" w:rsidRDefault="00731E49" w:rsidP="00731E49">
      <w:pPr>
        <w:jc w:val="both"/>
        <w:rPr>
          <w:sz w:val="28"/>
          <w:szCs w:val="28"/>
        </w:rPr>
      </w:pPr>
      <w:r w:rsidRPr="00ED41EC">
        <w:rPr>
          <w:sz w:val="28"/>
          <w:szCs w:val="28"/>
        </w:rPr>
        <w:t xml:space="preserve">    Враховуючи сучасні вимоги, стиль керівництва </w:t>
      </w:r>
      <w:r>
        <w:rPr>
          <w:sz w:val="28"/>
          <w:szCs w:val="28"/>
        </w:rPr>
        <w:t>ліцею</w:t>
      </w:r>
      <w:r w:rsidRPr="00ED41EC">
        <w:rPr>
          <w:sz w:val="28"/>
          <w:szCs w:val="28"/>
        </w:rPr>
        <w:t xml:space="preserve"> більш близький до демократичного, так як більшість рішень приймаються на основі врахування думки колективу й інтересів справи. Рішення до управління та контролю за навчально-виховним процесом адміністрація </w:t>
      </w:r>
      <w:r>
        <w:rPr>
          <w:sz w:val="28"/>
          <w:szCs w:val="28"/>
        </w:rPr>
        <w:t>ліцею</w:t>
      </w:r>
      <w:r w:rsidRPr="00ED41EC">
        <w:rPr>
          <w:sz w:val="28"/>
          <w:szCs w:val="28"/>
        </w:rPr>
        <w:t xml:space="preserve"> приймає колегіально.</w:t>
      </w:r>
    </w:p>
    <w:p w:rsidR="00731E49" w:rsidRPr="00ED41EC" w:rsidRDefault="00731E49" w:rsidP="00731E49">
      <w:pPr>
        <w:jc w:val="both"/>
        <w:rPr>
          <w:sz w:val="28"/>
          <w:szCs w:val="28"/>
        </w:rPr>
      </w:pPr>
      <w:r w:rsidRPr="00ED41EC">
        <w:rPr>
          <w:sz w:val="28"/>
          <w:szCs w:val="28"/>
        </w:rPr>
        <w:t xml:space="preserve">    Застосування принципу раціонального поєднання традиційного і інноваційного в управлінні </w:t>
      </w:r>
      <w:proofErr w:type="spellStart"/>
      <w:r w:rsidRPr="00ED41EC">
        <w:rPr>
          <w:sz w:val="28"/>
          <w:szCs w:val="28"/>
        </w:rPr>
        <w:t>внесло</w:t>
      </w:r>
      <w:proofErr w:type="spellEnd"/>
      <w:r w:rsidRPr="00ED41EC">
        <w:rPr>
          <w:sz w:val="28"/>
          <w:szCs w:val="28"/>
        </w:rPr>
        <w:t xml:space="preserve"> зміни в основні завдання, функції, форми та методи діяльності керівника і сформувало нові підходи, нові завдання:</w:t>
      </w:r>
    </w:p>
    <w:p w:rsidR="00731E49" w:rsidRPr="00ED41EC" w:rsidRDefault="00731E49" w:rsidP="00731E49">
      <w:pPr>
        <w:numPr>
          <w:ilvl w:val="0"/>
          <w:numId w:val="9"/>
        </w:numPr>
        <w:ind w:left="360"/>
        <w:jc w:val="both"/>
        <w:rPr>
          <w:sz w:val="28"/>
          <w:szCs w:val="28"/>
        </w:rPr>
      </w:pPr>
      <w:r w:rsidRPr="00ED41EC">
        <w:rPr>
          <w:sz w:val="28"/>
          <w:szCs w:val="28"/>
        </w:rPr>
        <w:t>підготовка конкурентоспроможних випускників;</w:t>
      </w:r>
    </w:p>
    <w:p w:rsidR="00731E49" w:rsidRPr="00ED41EC" w:rsidRDefault="00731E49" w:rsidP="00731E49">
      <w:pPr>
        <w:numPr>
          <w:ilvl w:val="0"/>
          <w:numId w:val="9"/>
        </w:numPr>
        <w:ind w:left="360"/>
        <w:jc w:val="both"/>
        <w:rPr>
          <w:sz w:val="28"/>
          <w:szCs w:val="28"/>
        </w:rPr>
      </w:pPr>
      <w:r w:rsidRPr="00ED41EC">
        <w:rPr>
          <w:sz w:val="28"/>
          <w:szCs w:val="28"/>
        </w:rPr>
        <w:t>створення конкурентоздатного освітнього середовища;</w:t>
      </w:r>
    </w:p>
    <w:p w:rsidR="00731E49" w:rsidRPr="00ED41EC" w:rsidRDefault="00731E49" w:rsidP="00731E49">
      <w:pPr>
        <w:numPr>
          <w:ilvl w:val="0"/>
          <w:numId w:val="9"/>
        </w:numPr>
        <w:ind w:left="360"/>
        <w:jc w:val="both"/>
        <w:rPr>
          <w:sz w:val="28"/>
          <w:szCs w:val="28"/>
        </w:rPr>
      </w:pPr>
      <w:r w:rsidRPr="00ED41EC">
        <w:rPr>
          <w:sz w:val="28"/>
          <w:szCs w:val="28"/>
        </w:rPr>
        <w:t>використання комп’ютерної мережі Інтернет;</w:t>
      </w:r>
    </w:p>
    <w:p w:rsidR="00731E49" w:rsidRPr="00ED41EC" w:rsidRDefault="00731E49" w:rsidP="00731E49">
      <w:pPr>
        <w:numPr>
          <w:ilvl w:val="0"/>
          <w:numId w:val="9"/>
        </w:numPr>
        <w:ind w:left="360"/>
        <w:jc w:val="both"/>
        <w:rPr>
          <w:sz w:val="28"/>
          <w:szCs w:val="28"/>
        </w:rPr>
      </w:pPr>
      <w:r w:rsidRPr="00ED41EC">
        <w:rPr>
          <w:sz w:val="28"/>
          <w:szCs w:val="28"/>
        </w:rPr>
        <w:t>створення правових, організаційних, психологічних умов для здійснення діяльності педагога;</w:t>
      </w:r>
    </w:p>
    <w:p w:rsidR="00731E49" w:rsidRPr="00ED41EC" w:rsidRDefault="00731E49" w:rsidP="00731E49">
      <w:pPr>
        <w:numPr>
          <w:ilvl w:val="0"/>
          <w:numId w:val="9"/>
        </w:numPr>
        <w:ind w:left="360"/>
        <w:jc w:val="both"/>
        <w:rPr>
          <w:sz w:val="28"/>
          <w:szCs w:val="28"/>
        </w:rPr>
      </w:pPr>
      <w:r w:rsidRPr="00ED41EC">
        <w:rPr>
          <w:sz w:val="28"/>
          <w:szCs w:val="28"/>
        </w:rPr>
        <w:t>соціальна та психологічна підтримка педагогів-новаторів.</w:t>
      </w:r>
    </w:p>
    <w:p w:rsidR="002966D9" w:rsidRPr="00ED41EC" w:rsidRDefault="002966D9" w:rsidP="002966D9">
      <w:pPr>
        <w:tabs>
          <w:tab w:val="left" w:pos="1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Pr="00ED41EC">
        <w:rPr>
          <w:sz w:val="28"/>
          <w:szCs w:val="28"/>
          <w:lang w:val="ru-RU"/>
        </w:rPr>
        <w:t>Основним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постійно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діючим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колегіальним</w:t>
      </w:r>
      <w:proofErr w:type="spellEnd"/>
      <w:r w:rsidRPr="00ED41EC">
        <w:rPr>
          <w:sz w:val="28"/>
          <w:szCs w:val="28"/>
          <w:lang w:val="ru-RU"/>
        </w:rPr>
        <w:t xml:space="preserve"> органом </w:t>
      </w:r>
      <w:proofErr w:type="spellStart"/>
      <w:r w:rsidRPr="00ED41EC">
        <w:rPr>
          <w:sz w:val="28"/>
          <w:szCs w:val="28"/>
          <w:lang w:val="ru-RU"/>
        </w:rPr>
        <w:t>управління</w:t>
      </w:r>
      <w:proofErr w:type="spellEnd"/>
      <w:r w:rsidRPr="00ED41EC">
        <w:rPr>
          <w:sz w:val="28"/>
          <w:szCs w:val="28"/>
          <w:lang w:val="ru-RU"/>
        </w:rPr>
        <w:t xml:space="preserve"> закладом  та </w:t>
      </w:r>
      <w:proofErr w:type="spellStart"/>
      <w:r w:rsidRPr="00ED41EC">
        <w:rPr>
          <w:sz w:val="28"/>
          <w:szCs w:val="28"/>
          <w:lang w:val="ru-RU"/>
        </w:rPr>
        <w:t>діяльністю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педагогічного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колективу</w:t>
      </w:r>
      <w:proofErr w:type="spellEnd"/>
      <w:r w:rsidRPr="00ED41EC">
        <w:rPr>
          <w:sz w:val="28"/>
          <w:szCs w:val="28"/>
          <w:lang w:val="ru-RU"/>
        </w:rPr>
        <w:t xml:space="preserve"> є </w:t>
      </w:r>
      <w:proofErr w:type="spellStart"/>
      <w:r w:rsidRPr="00ED41EC">
        <w:rPr>
          <w:sz w:val="28"/>
          <w:szCs w:val="28"/>
          <w:lang w:val="ru-RU"/>
        </w:rPr>
        <w:t>педагогічна</w:t>
      </w:r>
      <w:proofErr w:type="spellEnd"/>
      <w:r w:rsidRPr="00ED41EC">
        <w:rPr>
          <w:sz w:val="28"/>
          <w:szCs w:val="28"/>
          <w:lang w:val="ru-RU"/>
        </w:rPr>
        <w:t xml:space="preserve"> рада. За </w:t>
      </w:r>
      <w:proofErr w:type="spellStart"/>
      <w:r w:rsidRPr="00ED41EC">
        <w:rPr>
          <w:sz w:val="28"/>
          <w:szCs w:val="28"/>
          <w:lang w:val="ru-RU"/>
        </w:rPr>
        <w:t>звітний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період</w:t>
      </w:r>
      <w:proofErr w:type="spellEnd"/>
      <w:r w:rsidRPr="00ED41EC">
        <w:rPr>
          <w:sz w:val="28"/>
          <w:szCs w:val="28"/>
          <w:lang w:val="ru-RU"/>
        </w:rPr>
        <w:t xml:space="preserve">  проведено </w:t>
      </w:r>
      <w:r>
        <w:rPr>
          <w:sz w:val="28"/>
          <w:szCs w:val="28"/>
          <w:lang w:val="ru-RU"/>
        </w:rPr>
        <w:t>8</w:t>
      </w:r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засідань</w:t>
      </w:r>
      <w:proofErr w:type="spellEnd"/>
      <w:r w:rsidRPr="00ED41EC">
        <w:rPr>
          <w:sz w:val="28"/>
          <w:szCs w:val="28"/>
          <w:lang w:val="ru-RU"/>
        </w:rPr>
        <w:t xml:space="preserve">: 3-и з </w:t>
      </w:r>
      <w:proofErr w:type="spellStart"/>
      <w:r w:rsidRPr="00ED41EC">
        <w:rPr>
          <w:sz w:val="28"/>
          <w:szCs w:val="28"/>
          <w:lang w:val="ru-RU"/>
        </w:rPr>
        <w:t>яких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тематичні</w:t>
      </w:r>
      <w:proofErr w:type="spellEnd"/>
      <w:r w:rsidRPr="00ED41EC">
        <w:rPr>
          <w:sz w:val="28"/>
          <w:szCs w:val="28"/>
          <w:lang w:val="ru-RU"/>
        </w:rPr>
        <w:t xml:space="preserve">, а </w:t>
      </w:r>
      <w:proofErr w:type="spellStart"/>
      <w:r w:rsidRPr="00ED41EC">
        <w:rPr>
          <w:sz w:val="28"/>
          <w:szCs w:val="28"/>
          <w:lang w:val="ru-RU"/>
        </w:rPr>
        <w:t>решта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організаційні</w:t>
      </w:r>
      <w:proofErr w:type="spellEnd"/>
      <w:r w:rsidRPr="00ED41EC">
        <w:rPr>
          <w:sz w:val="28"/>
          <w:szCs w:val="28"/>
          <w:lang w:val="ru-RU"/>
        </w:rPr>
        <w:t xml:space="preserve">. Для оперативного </w:t>
      </w:r>
      <w:proofErr w:type="spellStart"/>
      <w:r w:rsidRPr="00ED41EC">
        <w:rPr>
          <w:sz w:val="28"/>
          <w:szCs w:val="28"/>
          <w:lang w:val="ru-RU"/>
        </w:rPr>
        <w:t>управління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проводилися</w:t>
      </w:r>
      <w:proofErr w:type="spellEnd"/>
      <w:r w:rsidRPr="00ED41EC">
        <w:rPr>
          <w:sz w:val="28"/>
          <w:szCs w:val="28"/>
          <w:lang w:val="ru-RU"/>
        </w:rPr>
        <w:t xml:space="preserve">  </w:t>
      </w:r>
      <w:proofErr w:type="spellStart"/>
      <w:r w:rsidRPr="00ED41EC">
        <w:rPr>
          <w:sz w:val="28"/>
          <w:szCs w:val="28"/>
          <w:lang w:val="ru-RU"/>
        </w:rPr>
        <w:t>наради</w:t>
      </w:r>
      <w:proofErr w:type="spellEnd"/>
      <w:r w:rsidRPr="00ED41EC">
        <w:rPr>
          <w:sz w:val="28"/>
          <w:szCs w:val="28"/>
          <w:lang w:val="ru-RU"/>
        </w:rPr>
        <w:t xml:space="preserve"> при </w:t>
      </w:r>
      <w:proofErr w:type="spellStart"/>
      <w:r w:rsidRPr="00ED41EC">
        <w:rPr>
          <w:sz w:val="28"/>
          <w:szCs w:val="28"/>
          <w:lang w:val="ru-RU"/>
        </w:rPr>
        <w:t>директорі</w:t>
      </w:r>
      <w:proofErr w:type="spellEnd"/>
      <w:r w:rsidRPr="00ED41EC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ED41EC">
        <w:rPr>
          <w:sz w:val="28"/>
          <w:szCs w:val="28"/>
          <w:lang w:val="ru-RU"/>
        </w:rPr>
        <w:t>Адм</w:t>
      </w:r>
      <w:proofErr w:type="gramEnd"/>
      <w:r w:rsidRPr="00ED41EC">
        <w:rPr>
          <w:sz w:val="28"/>
          <w:szCs w:val="28"/>
          <w:lang w:val="ru-RU"/>
        </w:rPr>
        <w:t>іністрація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використовує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різноманітні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форми</w:t>
      </w:r>
      <w:proofErr w:type="spellEnd"/>
      <w:r w:rsidRPr="00ED41EC">
        <w:rPr>
          <w:sz w:val="28"/>
          <w:szCs w:val="28"/>
          <w:lang w:val="ru-RU"/>
        </w:rPr>
        <w:t xml:space="preserve"> контролю за станом </w:t>
      </w:r>
      <w:proofErr w:type="spellStart"/>
      <w:r w:rsidRPr="00ED41EC">
        <w:rPr>
          <w:sz w:val="28"/>
          <w:szCs w:val="28"/>
          <w:lang w:val="ru-RU"/>
        </w:rPr>
        <w:t>навчально-виховного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процесу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передусім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такі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традиційні</w:t>
      </w:r>
      <w:proofErr w:type="spellEnd"/>
      <w:r w:rsidRPr="00ED41EC">
        <w:rPr>
          <w:sz w:val="28"/>
          <w:szCs w:val="28"/>
          <w:lang w:val="ru-RU"/>
        </w:rPr>
        <w:t xml:space="preserve">, як </w:t>
      </w:r>
      <w:proofErr w:type="spellStart"/>
      <w:r w:rsidRPr="00ED41EC">
        <w:rPr>
          <w:sz w:val="28"/>
          <w:szCs w:val="28"/>
          <w:lang w:val="ru-RU"/>
        </w:rPr>
        <w:t>вивчення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викладання</w:t>
      </w:r>
      <w:proofErr w:type="spellEnd"/>
      <w:r w:rsidRPr="00ED41EC">
        <w:rPr>
          <w:sz w:val="28"/>
          <w:szCs w:val="28"/>
          <w:lang w:val="ru-RU"/>
        </w:rPr>
        <w:t xml:space="preserve"> стану </w:t>
      </w:r>
      <w:proofErr w:type="spellStart"/>
      <w:r w:rsidRPr="00ED41EC">
        <w:rPr>
          <w:sz w:val="28"/>
          <w:szCs w:val="28"/>
          <w:lang w:val="ru-RU"/>
        </w:rPr>
        <w:t>предметів</w:t>
      </w:r>
      <w:proofErr w:type="spellEnd"/>
      <w:r w:rsidRPr="00ED41EC">
        <w:rPr>
          <w:sz w:val="28"/>
          <w:szCs w:val="28"/>
          <w:lang w:val="ru-RU"/>
        </w:rPr>
        <w:t xml:space="preserve"> та </w:t>
      </w:r>
      <w:proofErr w:type="spellStart"/>
      <w:r w:rsidRPr="00ED41EC">
        <w:rPr>
          <w:sz w:val="28"/>
          <w:szCs w:val="28"/>
          <w:lang w:val="ru-RU"/>
        </w:rPr>
        <w:t>виконання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навчальних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планів</w:t>
      </w:r>
      <w:proofErr w:type="spellEnd"/>
      <w:r w:rsidRPr="00ED41EC">
        <w:rPr>
          <w:sz w:val="28"/>
          <w:szCs w:val="28"/>
          <w:lang w:val="ru-RU"/>
        </w:rPr>
        <w:t xml:space="preserve"> і </w:t>
      </w:r>
      <w:proofErr w:type="spellStart"/>
      <w:r w:rsidRPr="00ED41EC">
        <w:rPr>
          <w:sz w:val="28"/>
          <w:szCs w:val="28"/>
          <w:lang w:val="ru-RU"/>
        </w:rPr>
        <w:t>програм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рівня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викладання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предметів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ED41EC">
        <w:rPr>
          <w:sz w:val="28"/>
          <w:szCs w:val="28"/>
          <w:lang w:val="ru-RU"/>
        </w:rPr>
        <w:t>перев</w:t>
      </w:r>
      <w:proofErr w:type="gramEnd"/>
      <w:r w:rsidRPr="00ED41EC">
        <w:rPr>
          <w:sz w:val="28"/>
          <w:szCs w:val="28"/>
          <w:lang w:val="ru-RU"/>
        </w:rPr>
        <w:t>ірка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класних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журналів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щоденників</w:t>
      </w:r>
      <w:proofErr w:type="spellEnd"/>
      <w:r w:rsidRPr="00ED41EC">
        <w:rPr>
          <w:sz w:val="28"/>
          <w:szCs w:val="28"/>
          <w:lang w:val="ru-RU"/>
        </w:rPr>
        <w:t xml:space="preserve">,  </w:t>
      </w:r>
      <w:proofErr w:type="spellStart"/>
      <w:r w:rsidRPr="00ED41EC">
        <w:rPr>
          <w:sz w:val="28"/>
          <w:szCs w:val="28"/>
          <w:lang w:val="ru-RU"/>
        </w:rPr>
        <w:t>поведінки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тощо</w:t>
      </w:r>
      <w:proofErr w:type="spellEnd"/>
      <w:r w:rsidRPr="00ED41E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класи</w:t>
      </w:r>
      <w:proofErr w:type="spellEnd"/>
      <w:r>
        <w:rPr>
          <w:sz w:val="28"/>
          <w:szCs w:val="28"/>
          <w:lang w:val="ru-RU"/>
        </w:rPr>
        <w:t xml:space="preserve"> з 1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>
        <w:rPr>
          <w:sz w:val="28"/>
          <w:szCs w:val="28"/>
          <w:lang w:val="ru-RU"/>
        </w:rPr>
        <w:t xml:space="preserve"> 2022 року </w:t>
      </w:r>
      <w:proofErr w:type="spellStart"/>
      <w:r>
        <w:rPr>
          <w:sz w:val="28"/>
          <w:szCs w:val="28"/>
          <w:lang w:val="ru-RU"/>
        </w:rPr>
        <w:t>перейшли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електронних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журналів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щоденників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 w:rsidRPr="00ED41EC">
        <w:rPr>
          <w:sz w:val="28"/>
          <w:szCs w:val="28"/>
          <w:lang w:val="ru-RU"/>
        </w:rPr>
        <w:t>Аналіз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результатів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внутрішньо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шкільного</w:t>
      </w:r>
      <w:proofErr w:type="spellEnd"/>
      <w:r w:rsidRPr="00ED41EC">
        <w:rPr>
          <w:sz w:val="28"/>
          <w:szCs w:val="28"/>
          <w:lang w:val="ru-RU"/>
        </w:rPr>
        <w:t xml:space="preserve"> контролю </w:t>
      </w:r>
      <w:proofErr w:type="spellStart"/>
      <w:r w:rsidRPr="00ED41EC">
        <w:rPr>
          <w:sz w:val="28"/>
          <w:szCs w:val="28"/>
          <w:lang w:val="ru-RU"/>
        </w:rPr>
        <w:t>знаходить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відображення</w:t>
      </w:r>
      <w:proofErr w:type="spellEnd"/>
      <w:r w:rsidRPr="00ED41EC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Pr="00ED41EC">
        <w:rPr>
          <w:sz w:val="28"/>
          <w:szCs w:val="28"/>
          <w:lang w:val="ru-RU"/>
        </w:rPr>
        <w:t>р</w:t>
      </w:r>
      <w:proofErr w:type="gramEnd"/>
      <w:r w:rsidRPr="00ED41EC">
        <w:rPr>
          <w:sz w:val="28"/>
          <w:szCs w:val="28"/>
          <w:lang w:val="ru-RU"/>
        </w:rPr>
        <w:t>ішеннях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педагогічної</w:t>
      </w:r>
      <w:proofErr w:type="spellEnd"/>
      <w:r w:rsidRPr="00ED41EC">
        <w:rPr>
          <w:sz w:val="28"/>
          <w:szCs w:val="28"/>
          <w:lang w:val="ru-RU"/>
        </w:rPr>
        <w:t xml:space="preserve"> ради </w:t>
      </w:r>
      <w:proofErr w:type="spellStart"/>
      <w:r w:rsidRPr="00ED41EC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іцею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відповідних</w:t>
      </w:r>
      <w:proofErr w:type="spellEnd"/>
      <w:r w:rsidRPr="00ED41EC">
        <w:rPr>
          <w:sz w:val="28"/>
          <w:szCs w:val="28"/>
          <w:lang w:val="ru-RU"/>
        </w:rPr>
        <w:t xml:space="preserve"> наказах по </w:t>
      </w:r>
      <w:proofErr w:type="spellStart"/>
      <w:r w:rsidRPr="00ED41EC">
        <w:rPr>
          <w:sz w:val="28"/>
          <w:szCs w:val="28"/>
          <w:lang w:val="ru-RU"/>
        </w:rPr>
        <w:t>навчальному</w:t>
      </w:r>
      <w:proofErr w:type="spellEnd"/>
      <w:r w:rsidRPr="00ED41EC">
        <w:rPr>
          <w:sz w:val="28"/>
          <w:szCs w:val="28"/>
          <w:lang w:val="ru-RU"/>
        </w:rPr>
        <w:t xml:space="preserve"> закладу. </w:t>
      </w:r>
      <w:proofErr w:type="spellStart"/>
      <w:proofErr w:type="gramStart"/>
      <w:r w:rsidRPr="00ED41EC">
        <w:rPr>
          <w:sz w:val="28"/>
          <w:szCs w:val="28"/>
          <w:lang w:val="ru-RU"/>
        </w:rPr>
        <w:t>Кр</w:t>
      </w:r>
      <w:proofErr w:type="gramEnd"/>
      <w:r w:rsidRPr="00ED41EC">
        <w:rPr>
          <w:sz w:val="28"/>
          <w:szCs w:val="28"/>
          <w:lang w:val="ru-RU"/>
        </w:rPr>
        <w:t>ім</w:t>
      </w:r>
      <w:proofErr w:type="spellEnd"/>
      <w:r w:rsidRPr="00ED41EC">
        <w:rPr>
          <w:sz w:val="28"/>
          <w:szCs w:val="28"/>
          <w:lang w:val="ru-RU"/>
        </w:rPr>
        <w:t xml:space="preserve"> контролю за </w:t>
      </w:r>
      <w:proofErr w:type="spellStart"/>
      <w:r w:rsidRPr="00ED41EC">
        <w:rPr>
          <w:sz w:val="28"/>
          <w:szCs w:val="28"/>
          <w:lang w:val="ru-RU"/>
        </w:rPr>
        <w:t>рівнем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знань</w:t>
      </w:r>
      <w:proofErr w:type="spellEnd"/>
      <w:r w:rsidRPr="00ED41EC">
        <w:rPr>
          <w:sz w:val="28"/>
          <w:szCs w:val="28"/>
          <w:lang w:val="ru-RU"/>
        </w:rPr>
        <w:t xml:space="preserve"> і </w:t>
      </w:r>
      <w:proofErr w:type="spellStart"/>
      <w:r w:rsidRPr="00ED41EC">
        <w:rPr>
          <w:sz w:val="28"/>
          <w:szCs w:val="28"/>
          <w:lang w:val="ru-RU"/>
        </w:rPr>
        <w:t>навчальних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досягнень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учнів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проводяться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систематичні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дослідження</w:t>
      </w:r>
      <w:proofErr w:type="spellEnd"/>
      <w:r w:rsidRPr="00ED41EC">
        <w:rPr>
          <w:sz w:val="28"/>
          <w:szCs w:val="28"/>
          <w:lang w:val="ru-RU"/>
        </w:rPr>
        <w:t xml:space="preserve"> стану </w:t>
      </w:r>
      <w:proofErr w:type="spellStart"/>
      <w:r w:rsidRPr="00ED41EC">
        <w:rPr>
          <w:sz w:val="28"/>
          <w:szCs w:val="28"/>
          <w:lang w:val="ru-RU"/>
        </w:rPr>
        <w:t>відвідування</w:t>
      </w:r>
      <w:proofErr w:type="spellEnd"/>
      <w:r w:rsidRPr="00ED41EC">
        <w:rPr>
          <w:sz w:val="28"/>
          <w:szCs w:val="28"/>
          <w:lang w:val="ru-RU"/>
        </w:rPr>
        <w:t xml:space="preserve"> занять та стану </w:t>
      </w:r>
      <w:proofErr w:type="spellStart"/>
      <w:r w:rsidRPr="00ED41EC">
        <w:rPr>
          <w:sz w:val="28"/>
          <w:szCs w:val="28"/>
          <w:lang w:val="ru-RU"/>
        </w:rPr>
        <w:t>навчальної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дисципліни</w:t>
      </w:r>
      <w:proofErr w:type="spellEnd"/>
      <w:r w:rsidRPr="00ED41EC">
        <w:rPr>
          <w:sz w:val="28"/>
          <w:szCs w:val="28"/>
          <w:lang w:val="ru-RU"/>
        </w:rPr>
        <w:t xml:space="preserve">. За результатами </w:t>
      </w:r>
      <w:proofErr w:type="spellStart"/>
      <w:r w:rsidRPr="00ED41EC">
        <w:rPr>
          <w:sz w:val="28"/>
          <w:szCs w:val="28"/>
          <w:lang w:val="ru-RU"/>
        </w:rPr>
        <w:t>моніторингу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D41EC">
        <w:rPr>
          <w:sz w:val="28"/>
          <w:szCs w:val="28"/>
          <w:lang w:val="ru-RU"/>
        </w:rPr>
        <w:t>адм</w:t>
      </w:r>
      <w:proofErr w:type="gramEnd"/>
      <w:r w:rsidRPr="00ED41EC">
        <w:rPr>
          <w:sz w:val="28"/>
          <w:szCs w:val="28"/>
          <w:lang w:val="ru-RU"/>
        </w:rPr>
        <w:t>іністрація</w:t>
      </w:r>
      <w:proofErr w:type="spellEnd"/>
      <w:r w:rsidRPr="00ED41EC">
        <w:rPr>
          <w:sz w:val="28"/>
          <w:szCs w:val="28"/>
          <w:lang w:val="ru-RU"/>
        </w:rPr>
        <w:t xml:space="preserve">  </w:t>
      </w:r>
      <w:proofErr w:type="spellStart"/>
      <w:r w:rsidRPr="00ED41EC">
        <w:rPr>
          <w:sz w:val="28"/>
          <w:szCs w:val="28"/>
          <w:lang w:val="ru-RU"/>
        </w:rPr>
        <w:t>приймає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певні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управлінські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рішення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щодо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конкретних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учителів</w:t>
      </w:r>
      <w:proofErr w:type="spellEnd"/>
      <w:r w:rsidRPr="00ED41EC">
        <w:rPr>
          <w:sz w:val="28"/>
          <w:szCs w:val="28"/>
          <w:lang w:val="ru-RU"/>
        </w:rPr>
        <w:t xml:space="preserve"> та </w:t>
      </w:r>
      <w:proofErr w:type="spellStart"/>
      <w:r w:rsidRPr="00ED41EC">
        <w:rPr>
          <w:sz w:val="28"/>
          <w:szCs w:val="28"/>
          <w:lang w:val="ru-RU"/>
        </w:rPr>
        <w:t>учнів</w:t>
      </w:r>
      <w:proofErr w:type="spellEnd"/>
      <w:r w:rsidRPr="00ED41EC">
        <w:rPr>
          <w:sz w:val="28"/>
          <w:szCs w:val="28"/>
          <w:lang w:val="ru-RU"/>
        </w:rPr>
        <w:t xml:space="preserve">. </w:t>
      </w:r>
      <w:proofErr w:type="spellStart"/>
      <w:r w:rsidRPr="00ED41EC">
        <w:rPr>
          <w:sz w:val="28"/>
          <w:szCs w:val="28"/>
          <w:lang w:val="ru-RU"/>
        </w:rPr>
        <w:t>Управління</w:t>
      </w:r>
      <w:proofErr w:type="spellEnd"/>
      <w:r w:rsidRPr="00ED41EC">
        <w:rPr>
          <w:sz w:val="28"/>
          <w:szCs w:val="28"/>
          <w:lang w:val="ru-RU"/>
        </w:rPr>
        <w:t xml:space="preserve"> закладом </w:t>
      </w:r>
      <w:proofErr w:type="spellStart"/>
      <w:r w:rsidRPr="00ED41EC">
        <w:rPr>
          <w:sz w:val="28"/>
          <w:szCs w:val="28"/>
          <w:lang w:val="ru-RU"/>
        </w:rPr>
        <w:t>здійснюється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згідно</w:t>
      </w:r>
      <w:proofErr w:type="spellEnd"/>
      <w:r w:rsidRPr="00ED41EC">
        <w:rPr>
          <w:sz w:val="28"/>
          <w:szCs w:val="28"/>
          <w:lang w:val="ru-RU"/>
        </w:rPr>
        <w:t xml:space="preserve"> до </w:t>
      </w:r>
      <w:proofErr w:type="spellStart"/>
      <w:r w:rsidRPr="00ED41EC">
        <w:rPr>
          <w:sz w:val="28"/>
          <w:szCs w:val="28"/>
          <w:lang w:val="ru-RU"/>
        </w:rPr>
        <w:t>річного</w:t>
      </w:r>
      <w:proofErr w:type="spellEnd"/>
      <w:r w:rsidRPr="00ED41EC">
        <w:rPr>
          <w:sz w:val="28"/>
          <w:szCs w:val="28"/>
          <w:lang w:val="ru-RU"/>
        </w:rPr>
        <w:t xml:space="preserve"> плану </w:t>
      </w:r>
      <w:proofErr w:type="spellStart"/>
      <w:r w:rsidRPr="00ED41EC">
        <w:rPr>
          <w:sz w:val="28"/>
          <w:szCs w:val="28"/>
          <w:lang w:val="ru-RU"/>
        </w:rPr>
        <w:t>роботи</w:t>
      </w:r>
      <w:proofErr w:type="spellEnd"/>
      <w:r w:rsidRPr="00ED41EC">
        <w:rPr>
          <w:sz w:val="28"/>
          <w:szCs w:val="28"/>
          <w:lang w:val="ru-RU"/>
        </w:rPr>
        <w:t xml:space="preserve">, плану </w:t>
      </w:r>
      <w:proofErr w:type="spellStart"/>
      <w:r w:rsidRPr="00ED41EC">
        <w:rPr>
          <w:sz w:val="28"/>
          <w:szCs w:val="28"/>
          <w:lang w:val="ru-RU"/>
        </w:rPr>
        <w:t>внутрішньо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шкільного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r w:rsidRPr="00ED41EC">
        <w:rPr>
          <w:sz w:val="28"/>
          <w:szCs w:val="28"/>
          <w:lang w:val="ru-RU"/>
        </w:rPr>
        <w:lastRenderedPageBreak/>
        <w:t xml:space="preserve">контролю та </w:t>
      </w:r>
      <w:proofErr w:type="spellStart"/>
      <w:r w:rsidRPr="00ED41EC">
        <w:rPr>
          <w:sz w:val="28"/>
          <w:szCs w:val="28"/>
          <w:lang w:val="ru-RU"/>
        </w:rPr>
        <w:t>календарних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планів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учителів-предметників</w:t>
      </w:r>
      <w:proofErr w:type="spellEnd"/>
      <w:r w:rsidRPr="00ED41EC">
        <w:rPr>
          <w:sz w:val="28"/>
          <w:szCs w:val="28"/>
          <w:lang w:val="ru-RU"/>
        </w:rPr>
        <w:t xml:space="preserve"> і </w:t>
      </w:r>
      <w:proofErr w:type="spellStart"/>
      <w:r w:rsidRPr="00ED41EC">
        <w:rPr>
          <w:sz w:val="28"/>
          <w:szCs w:val="28"/>
          <w:lang w:val="ru-RU"/>
        </w:rPr>
        <w:t>виховної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роботи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класних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керівників</w:t>
      </w:r>
      <w:proofErr w:type="spellEnd"/>
      <w:r w:rsidRPr="00ED41EC">
        <w:rPr>
          <w:sz w:val="28"/>
          <w:szCs w:val="28"/>
          <w:lang w:val="ru-RU"/>
        </w:rPr>
        <w:t xml:space="preserve">. </w:t>
      </w:r>
      <w:proofErr w:type="spellStart"/>
      <w:r w:rsidRPr="00ED41EC">
        <w:rPr>
          <w:sz w:val="28"/>
          <w:szCs w:val="28"/>
          <w:lang w:val="ru-RU"/>
        </w:rPr>
        <w:t>Така</w:t>
      </w:r>
      <w:proofErr w:type="spellEnd"/>
      <w:r w:rsidRPr="00ED41EC">
        <w:rPr>
          <w:sz w:val="28"/>
          <w:szCs w:val="28"/>
          <w:lang w:val="ru-RU"/>
        </w:rPr>
        <w:t xml:space="preserve"> система </w:t>
      </w:r>
      <w:proofErr w:type="spellStart"/>
      <w:r w:rsidRPr="00ED41EC">
        <w:rPr>
          <w:sz w:val="28"/>
          <w:szCs w:val="28"/>
          <w:lang w:val="ru-RU"/>
        </w:rPr>
        <w:t>планування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відпрацьована</w:t>
      </w:r>
      <w:proofErr w:type="spellEnd"/>
      <w:r w:rsidRPr="00ED41EC">
        <w:rPr>
          <w:sz w:val="28"/>
          <w:szCs w:val="28"/>
          <w:lang w:val="ru-RU"/>
        </w:rPr>
        <w:t xml:space="preserve">  й заснована на </w:t>
      </w:r>
      <w:proofErr w:type="spellStart"/>
      <w:r w:rsidRPr="00ED41EC">
        <w:rPr>
          <w:sz w:val="28"/>
          <w:szCs w:val="28"/>
          <w:lang w:val="ru-RU"/>
        </w:rPr>
        <w:t>взаємодії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всіх</w:t>
      </w:r>
      <w:proofErr w:type="spellEnd"/>
      <w:r w:rsidRPr="00ED41EC">
        <w:rPr>
          <w:sz w:val="28"/>
          <w:szCs w:val="28"/>
          <w:lang w:val="ru-RU"/>
        </w:rPr>
        <w:t xml:space="preserve"> ланок, </w:t>
      </w:r>
      <w:proofErr w:type="spellStart"/>
      <w:proofErr w:type="gramStart"/>
      <w:r w:rsidRPr="00ED41EC">
        <w:rPr>
          <w:sz w:val="28"/>
          <w:szCs w:val="28"/>
          <w:lang w:val="ru-RU"/>
        </w:rPr>
        <w:t>п</w:t>
      </w:r>
      <w:proofErr w:type="gramEnd"/>
      <w:r w:rsidRPr="00ED41EC">
        <w:rPr>
          <w:sz w:val="28"/>
          <w:szCs w:val="28"/>
          <w:lang w:val="ru-RU"/>
        </w:rPr>
        <w:t>ідрозділів</w:t>
      </w:r>
      <w:proofErr w:type="spellEnd"/>
      <w:r w:rsidRPr="00ED41EC">
        <w:rPr>
          <w:sz w:val="28"/>
          <w:szCs w:val="28"/>
          <w:lang w:val="ru-RU"/>
        </w:rPr>
        <w:t xml:space="preserve"> та </w:t>
      </w:r>
      <w:proofErr w:type="spellStart"/>
      <w:r w:rsidRPr="00ED41EC">
        <w:rPr>
          <w:sz w:val="28"/>
          <w:szCs w:val="28"/>
          <w:lang w:val="ru-RU"/>
        </w:rPr>
        <w:t>учасників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навчально-виховного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процесу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забезпечує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координацію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їхньої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діяльності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єдність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вимог</w:t>
      </w:r>
      <w:proofErr w:type="spellEnd"/>
      <w:r w:rsidRPr="00ED41EC">
        <w:rPr>
          <w:sz w:val="28"/>
          <w:szCs w:val="28"/>
          <w:lang w:val="ru-RU"/>
        </w:rPr>
        <w:t xml:space="preserve">, контролю та </w:t>
      </w:r>
      <w:proofErr w:type="spellStart"/>
      <w:r w:rsidRPr="00ED41EC">
        <w:rPr>
          <w:sz w:val="28"/>
          <w:szCs w:val="28"/>
          <w:lang w:val="ru-RU"/>
        </w:rPr>
        <w:t>взаємоконтролю</w:t>
      </w:r>
      <w:proofErr w:type="spellEnd"/>
      <w:r w:rsidRPr="00ED41EC">
        <w:rPr>
          <w:sz w:val="28"/>
          <w:szCs w:val="28"/>
          <w:lang w:val="ru-RU"/>
        </w:rPr>
        <w:t xml:space="preserve"> в </w:t>
      </w:r>
      <w:proofErr w:type="spellStart"/>
      <w:r w:rsidRPr="00ED41EC">
        <w:rPr>
          <w:sz w:val="28"/>
          <w:szCs w:val="28"/>
          <w:lang w:val="ru-RU"/>
        </w:rPr>
        <w:t>процесі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роботи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сприяє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досягненню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ефективності</w:t>
      </w:r>
      <w:proofErr w:type="spellEnd"/>
      <w:r w:rsidRPr="00ED41EC">
        <w:rPr>
          <w:sz w:val="28"/>
          <w:szCs w:val="28"/>
          <w:lang w:val="ru-RU"/>
        </w:rPr>
        <w:t xml:space="preserve"> та </w:t>
      </w:r>
      <w:proofErr w:type="spellStart"/>
      <w:r w:rsidRPr="00ED41EC">
        <w:rPr>
          <w:sz w:val="28"/>
          <w:szCs w:val="28"/>
          <w:lang w:val="ru-RU"/>
        </w:rPr>
        <w:t>вдосконаленню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навчально-виховного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процесу</w:t>
      </w:r>
      <w:proofErr w:type="spellEnd"/>
      <w:r w:rsidRPr="00ED41EC">
        <w:rPr>
          <w:sz w:val="28"/>
          <w:szCs w:val="28"/>
          <w:lang w:val="ru-RU"/>
        </w:rPr>
        <w:t xml:space="preserve"> й </w:t>
      </w:r>
      <w:proofErr w:type="spellStart"/>
      <w:r w:rsidRPr="00ED41EC">
        <w:rPr>
          <w:sz w:val="28"/>
          <w:szCs w:val="28"/>
          <w:lang w:val="ru-RU"/>
        </w:rPr>
        <w:t>забезпечує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планомірний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розвиток</w:t>
      </w:r>
      <w:proofErr w:type="spellEnd"/>
      <w:r w:rsidRPr="00ED41EC">
        <w:rPr>
          <w:sz w:val="28"/>
          <w:szCs w:val="28"/>
          <w:lang w:val="ru-RU"/>
        </w:rPr>
        <w:t xml:space="preserve"> закладу.        </w:t>
      </w:r>
    </w:p>
    <w:p w:rsidR="002966D9" w:rsidRDefault="002966D9" w:rsidP="002966D9">
      <w:pPr>
        <w:tabs>
          <w:tab w:val="left" w:pos="1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D41EC">
        <w:rPr>
          <w:sz w:val="28"/>
          <w:szCs w:val="28"/>
          <w:lang w:val="ru-RU"/>
        </w:rPr>
        <w:t xml:space="preserve">В </w:t>
      </w:r>
      <w:proofErr w:type="spellStart"/>
      <w:r w:rsidRPr="00ED41EC">
        <w:rPr>
          <w:sz w:val="28"/>
          <w:szCs w:val="28"/>
          <w:lang w:val="ru-RU"/>
        </w:rPr>
        <w:t>наявності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всі</w:t>
      </w:r>
      <w:proofErr w:type="spellEnd"/>
      <w:r w:rsidRPr="00ED41EC">
        <w:rPr>
          <w:sz w:val="28"/>
          <w:szCs w:val="28"/>
          <w:lang w:val="ru-RU"/>
        </w:rPr>
        <w:t xml:space="preserve"> нормативно-</w:t>
      </w:r>
      <w:proofErr w:type="spellStart"/>
      <w:r w:rsidRPr="00ED41EC">
        <w:rPr>
          <w:sz w:val="28"/>
          <w:szCs w:val="28"/>
          <w:lang w:val="ru-RU"/>
        </w:rPr>
        <w:t>правові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документи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що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регламентують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діяльність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загальноосвітнього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навчального</w:t>
      </w:r>
      <w:proofErr w:type="spellEnd"/>
      <w:r w:rsidRPr="00ED41EC">
        <w:rPr>
          <w:sz w:val="28"/>
          <w:szCs w:val="28"/>
          <w:lang w:val="ru-RU"/>
        </w:rPr>
        <w:t xml:space="preserve"> закладу. </w:t>
      </w:r>
      <w:proofErr w:type="spellStart"/>
      <w:r w:rsidRPr="00ED41EC">
        <w:rPr>
          <w:sz w:val="28"/>
          <w:szCs w:val="28"/>
          <w:lang w:val="ru-RU"/>
        </w:rPr>
        <w:t>Із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D41EC">
        <w:rPr>
          <w:sz w:val="28"/>
          <w:szCs w:val="28"/>
          <w:lang w:val="ru-RU"/>
        </w:rPr>
        <w:t>п</w:t>
      </w:r>
      <w:proofErr w:type="gramEnd"/>
      <w:r w:rsidRPr="00ED41EC">
        <w:rPr>
          <w:sz w:val="28"/>
          <w:szCs w:val="28"/>
          <w:lang w:val="ru-RU"/>
        </w:rPr>
        <w:t>ідключенням</w:t>
      </w:r>
      <w:proofErr w:type="spellEnd"/>
      <w:r w:rsidRPr="00ED41EC">
        <w:rPr>
          <w:sz w:val="28"/>
          <w:szCs w:val="28"/>
          <w:lang w:val="ru-RU"/>
        </w:rPr>
        <w:t xml:space="preserve"> до </w:t>
      </w:r>
      <w:proofErr w:type="spellStart"/>
      <w:r w:rsidRPr="00ED41EC">
        <w:rPr>
          <w:sz w:val="28"/>
          <w:szCs w:val="28"/>
          <w:lang w:val="ru-RU"/>
        </w:rPr>
        <w:t>мережі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Інтернет</w:t>
      </w:r>
      <w:proofErr w:type="spellEnd"/>
      <w:r w:rsidRPr="00ED41EC">
        <w:rPr>
          <w:sz w:val="28"/>
          <w:szCs w:val="28"/>
          <w:lang w:val="ru-RU"/>
        </w:rPr>
        <w:t xml:space="preserve"> стало </w:t>
      </w:r>
      <w:proofErr w:type="spellStart"/>
      <w:r w:rsidRPr="00ED41EC">
        <w:rPr>
          <w:sz w:val="28"/>
          <w:szCs w:val="28"/>
          <w:lang w:val="ru-RU"/>
        </w:rPr>
        <w:t>можливим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користуватися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матеріалами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сайтів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Міністерства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освіти</w:t>
      </w:r>
      <w:proofErr w:type="spellEnd"/>
      <w:r w:rsidRPr="00ED41EC">
        <w:rPr>
          <w:sz w:val="28"/>
          <w:szCs w:val="28"/>
          <w:lang w:val="ru-RU"/>
        </w:rPr>
        <w:t xml:space="preserve"> і науки </w:t>
      </w:r>
      <w:proofErr w:type="spellStart"/>
      <w:r w:rsidRPr="00ED41EC">
        <w:rPr>
          <w:sz w:val="28"/>
          <w:szCs w:val="28"/>
          <w:lang w:val="ru-RU"/>
        </w:rPr>
        <w:t>України</w:t>
      </w:r>
      <w:proofErr w:type="spellEnd"/>
      <w:r w:rsidRPr="00ED41EC">
        <w:rPr>
          <w:sz w:val="28"/>
          <w:szCs w:val="28"/>
          <w:lang w:val="ru-RU"/>
        </w:rPr>
        <w:t xml:space="preserve">, головного </w:t>
      </w:r>
      <w:proofErr w:type="spellStart"/>
      <w:r w:rsidRPr="00ED41EC">
        <w:rPr>
          <w:sz w:val="28"/>
          <w:szCs w:val="28"/>
          <w:lang w:val="ru-RU"/>
        </w:rPr>
        <w:t>управління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освіти</w:t>
      </w:r>
      <w:proofErr w:type="spellEnd"/>
      <w:r w:rsidRPr="00ED41EC">
        <w:rPr>
          <w:sz w:val="28"/>
          <w:szCs w:val="28"/>
          <w:lang w:val="ru-RU"/>
        </w:rPr>
        <w:t xml:space="preserve">, сайтами </w:t>
      </w:r>
      <w:proofErr w:type="spellStart"/>
      <w:r w:rsidRPr="00ED41EC">
        <w:rPr>
          <w:sz w:val="28"/>
          <w:szCs w:val="28"/>
          <w:lang w:val="ru-RU"/>
        </w:rPr>
        <w:t>обласних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інститутів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післядипломної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освіти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інших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закладів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освіти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що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дає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можливість</w:t>
      </w:r>
      <w:proofErr w:type="spellEnd"/>
      <w:r w:rsidRPr="00ED41EC">
        <w:rPr>
          <w:sz w:val="28"/>
          <w:szCs w:val="28"/>
          <w:lang w:val="ru-RU"/>
        </w:rPr>
        <w:t xml:space="preserve"> учителям і </w:t>
      </w:r>
      <w:proofErr w:type="spellStart"/>
      <w:r w:rsidRPr="00ED41EC">
        <w:rPr>
          <w:sz w:val="28"/>
          <w:szCs w:val="28"/>
          <w:lang w:val="ru-RU"/>
        </w:rPr>
        <w:t>адміністрації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gramStart"/>
      <w:r w:rsidRPr="00ED41EC">
        <w:rPr>
          <w:sz w:val="28"/>
          <w:szCs w:val="28"/>
          <w:lang w:val="ru-RU"/>
        </w:rPr>
        <w:t>оперативно й</w:t>
      </w:r>
      <w:proofErr w:type="gram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мобільно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використовувати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достовірну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інформацію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вчасно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знайомитися</w:t>
      </w:r>
      <w:proofErr w:type="spellEnd"/>
      <w:r w:rsidRPr="00ED41EC">
        <w:rPr>
          <w:sz w:val="28"/>
          <w:szCs w:val="28"/>
          <w:lang w:val="ru-RU"/>
        </w:rPr>
        <w:t xml:space="preserve"> з </w:t>
      </w:r>
      <w:proofErr w:type="spellStart"/>
      <w:r w:rsidRPr="00ED41EC">
        <w:rPr>
          <w:sz w:val="28"/>
          <w:szCs w:val="28"/>
          <w:lang w:val="ru-RU"/>
        </w:rPr>
        <w:t>новими</w:t>
      </w:r>
      <w:proofErr w:type="spellEnd"/>
      <w:r w:rsidRPr="00ED41EC">
        <w:rPr>
          <w:sz w:val="28"/>
          <w:szCs w:val="28"/>
          <w:lang w:val="ru-RU"/>
        </w:rPr>
        <w:t xml:space="preserve"> документами і  </w:t>
      </w:r>
      <w:proofErr w:type="spellStart"/>
      <w:r w:rsidRPr="00ED41EC">
        <w:rPr>
          <w:sz w:val="28"/>
          <w:szCs w:val="28"/>
          <w:lang w:val="ru-RU"/>
        </w:rPr>
        <w:t>їх</w:t>
      </w:r>
      <w:proofErr w:type="spellEnd"/>
      <w:r w:rsidRPr="00ED41EC">
        <w:rPr>
          <w:sz w:val="28"/>
          <w:szCs w:val="28"/>
          <w:lang w:val="ru-RU"/>
        </w:rPr>
        <w:t xml:space="preserve"> проектами. </w:t>
      </w:r>
    </w:p>
    <w:p w:rsidR="002966D9" w:rsidRPr="00ED41EC" w:rsidRDefault="002966D9" w:rsidP="002966D9">
      <w:pPr>
        <w:tabs>
          <w:tab w:val="left" w:pos="126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Pr="00ED41EC">
        <w:rPr>
          <w:sz w:val="28"/>
          <w:szCs w:val="28"/>
          <w:lang w:val="ru-RU"/>
        </w:rPr>
        <w:t>Основними</w:t>
      </w:r>
      <w:proofErr w:type="spellEnd"/>
      <w:r w:rsidRPr="00ED41EC">
        <w:rPr>
          <w:sz w:val="28"/>
          <w:szCs w:val="28"/>
          <w:lang w:val="ru-RU"/>
        </w:rPr>
        <w:t xml:space="preserve"> формами </w:t>
      </w:r>
      <w:proofErr w:type="spellStart"/>
      <w:r w:rsidRPr="00ED41EC">
        <w:rPr>
          <w:sz w:val="28"/>
          <w:szCs w:val="28"/>
          <w:lang w:val="ru-RU"/>
        </w:rPr>
        <w:t>спілкування</w:t>
      </w:r>
      <w:proofErr w:type="spellEnd"/>
      <w:r w:rsidRPr="00ED41EC">
        <w:rPr>
          <w:sz w:val="28"/>
          <w:szCs w:val="28"/>
          <w:lang w:val="ru-RU"/>
        </w:rPr>
        <w:t xml:space="preserve"> є </w:t>
      </w:r>
      <w:proofErr w:type="spellStart"/>
      <w:r w:rsidRPr="00ED41EC">
        <w:rPr>
          <w:sz w:val="28"/>
          <w:szCs w:val="28"/>
          <w:lang w:val="ru-RU"/>
        </w:rPr>
        <w:t>наради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індивідуальні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бесіди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інформування</w:t>
      </w:r>
      <w:proofErr w:type="spellEnd"/>
      <w:r w:rsidRPr="00ED41EC">
        <w:rPr>
          <w:sz w:val="28"/>
          <w:szCs w:val="28"/>
          <w:lang w:val="ru-RU"/>
        </w:rPr>
        <w:t xml:space="preserve">. Контроль </w:t>
      </w:r>
      <w:proofErr w:type="spellStart"/>
      <w:r w:rsidRPr="00ED41EC">
        <w:rPr>
          <w:sz w:val="28"/>
          <w:szCs w:val="28"/>
          <w:lang w:val="ru-RU"/>
        </w:rPr>
        <w:t>здійснюється</w:t>
      </w:r>
      <w:proofErr w:type="spellEnd"/>
      <w:r w:rsidRPr="00ED41EC">
        <w:rPr>
          <w:sz w:val="28"/>
          <w:szCs w:val="28"/>
          <w:lang w:val="ru-RU"/>
        </w:rPr>
        <w:t xml:space="preserve"> не </w:t>
      </w:r>
      <w:proofErr w:type="spellStart"/>
      <w:r w:rsidRPr="00ED41EC">
        <w:rPr>
          <w:sz w:val="28"/>
          <w:szCs w:val="28"/>
          <w:lang w:val="ru-RU"/>
        </w:rPr>
        <w:t>заради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пошуку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винних</w:t>
      </w:r>
      <w:proofErr w:type="spellEnd"/>
      <w:r w:rsidRPr="00ED41EC">
        <w:rPr>
          <w:sz w:val="28"/>
          <w:szCs w:val="28"/>
          <w:lang w:val="ru-RU"/>
        </w:rPr>
        <w:t xml:space="preserve">, а </w:t>
      </w:r>
      <w:proofErr w:type="spellStart"/>
      <w:r w:rsidRPr="00ED41EC">
        <w:rPr>
          <w:sz w:val="28"/>
          <w:szCs w:val="28"/>
          <w:lang w:val="ru-RU"/>
        </w:rPr>
        <w:t>задля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gramStart"/>
      <w:r w:rsidRPr="00ED41EC">
        <w:rPr>
          <w:sz w:val="28"/>
          <w:szCs w:val="28"/>
          <w:lang w:val="ru-RU"/>
        </w:rPr>
        <w:t>позитивного</w:t>
      </w:r>
      <w:proofErr w:type="gram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кінцевого</w:t>
      </w:r>
      <w:proofErr w:type="spellEnd"/>
      <w:r w:rsidRPr="00ED41EC">
        <w:rPr>
          <w:sz w:val="28"/>
          <w:szCs w:val="28"/>
          <w:lang w:val="ru-RU"/>
        </w:rPr>
        <w:t xml:space="preserve"> результату. </w:t>
      </w:r>
      <w:proofErr w:type="spellStart"/>
      <w:r w:rsidRPr="00ED41EC">
        <w:rPr>
          <w:sz w:val="28"/>
          <w:szCs w:val="28"/>
          <w:lang w:val="ru-RU"/>
        </w:rPr>
        <w:t>Завдяки</w:t>
      </w:r>
      <w:proofErr w:type="spellEnd"/>
      <w:r w:rsidRPr="00ED41EC">
        <w:rPr>
          <w:sz w:val="28"/>
          <w:szCs w:val="28"/>
          <w:lang w:val="ru-RU"/>
        </w:rPr>
        <w:t xml:space="preserve"> такому стилю </w:t>
      </w:r>
      <w:proofErr w:type="spellStart"/>
      <w:r w:rsidRPr="00ED41EC">
        <w:rPr>
          <w:sz w:val="28"/>
          <w:szCs w:val="28"/>
          <w:lang w:val="ru-RU"/>
        </w:rPr>
        <w:t>керівництва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gramStart"/>
      <w:r w:rsidRPr="00ED41EC">
        <w:rPr>
          <w:sz w:val="28"/>
          <w:szCs w:val="28"/>
          <w:lang w:val="ru-RU"/>
        </w:rPr>
        <w:t>в</w:t>
      </w:r>
      <w:proofErr w:type="gram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D41EC">
        <w:rPr>
          <w:sz w:val="28"/>
          <w:szCs w:val="28"/>
          <w:lang w:val="ru-RU"/>
        </w:rPr>
        <w:t>школ</w:t>
      </w:r>
      <w:proofErr w:type="gramEnd"/>
      <w:r w:rsidRPr="00ED41EC">
        <w:rPr>
          <w:sz w:val="28"/>
          <w:szCs w:val="28"/>
          <w:lang w:val="ru-RU"/>
        </w:rPr>
        <w:t>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залишається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мінімум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агресивності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наявне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творче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вирішення</w:t>
      </w:r>
      <w:proofErr w:type="spellEnd"/>
      <w:r w:rsidRPr="00ED41EC">
        <w:rPr>
          <w:sz w:val="28"/>
          <w:szCs w:val="28"/>
          <w:lang w:val="ru-RU"/>
        </w:rPr>
        <w:t xml:space="preserve"> справ; </w:t>
      </w:r>
      <w:proofErr w:type="spellStart"/>
      <w:r w:rsidRPr="00ED41EC">
        <w:rPr>
          <w:sz w:val="28"/>
          <w:szCs w:val="28"/>
          <w:lang w:val="ru-RU"/>
        </w:rPr>
        <w:t>переважають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такі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методи</w:t>
      </w:r>
      <w:proofErr w:type="spellEnd"/>
      <w:r w:rsidRPr="00ED41EC">
        <w:rPr>
          <w:sz w:val="28"/>
          <w:szCs w:val="28"/>
          <w:lang w:val="ru-RU"/>
        </w:rPr>
        <w:t xml:space="preserve">, як </w:t>
      </w:r>
      <w:proofErr w:type="spellStart"/>
      <w:r w:rsidRPr="00ED41EC">
        <w:rPr>
          <w:sz w:val="28"/>
          <w:szCs w:val="28"/>
          <w:lang w:val="ru-RU"/>
        </w:rPr>
        <w:t>порада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особистий</w:t>
      </w:r>
      <w:proofErr w:type="spellEnd"/>
      <w:r w:rsidRPr="00ED41EC">
        <w:rPr>
          <w:sz w:val="28"/>
          <w:szCs w:val="28"/>
          <w:lang w:val="ru-RU"/>
        </w:rPr>
        <w:t xml:space="preserve"> приклад, похвала; </w:t>
      </w:r>
      <w:proofErr w:type="spellStart"/>
      <w:r w:rsidRPr="00ED41EC">
        <w:rPr>
          <w:sz w:val="28"/>
          <w:szCs w:val="28"/>
          <w:lang w:val="ru-RU"/>
        </w:rPr>
        <w:t>вимогливість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поєднується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зі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справедливістю</w:t>
      </w:r>
      <w:proofErr w:type="spellEnd"/>
      <w:r w:rsidRPr="00ED41EC">
        <w:rPr>
          <w:sz w:val="28"/>
          <w:szCs w:val="28"/>
          <w:lang w:val="ru-RU"/>
        </w:rPr>
        <w:t xml:space="preserve">. Учителям </w:t>
      </w:r>
      <w:proofErr w:type="spellStart"/>
      <w:r w:rsidRPr="00ED41EC">
        <w:rPr>
          <w:sz w:val="28"/>
          <w:szCs w:val="28"/>
          <w:lang w:val="ru-RU"/>
        </w:rPr>
        <w:t>надається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більше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самостійності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що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відповідає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їх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кваліфікації</w:t>
      </w:r>
      <w:proofErr w:type="spellEnd"/>
      <w:r w:rsidRPr="00ED41EC">
        <w:rPr>
          <w:sz w:val="28"/>
          <w:szCs w:val="28"/>
          <w:lang w:val="ru-RU"/>
        </w:rPr>
        <w:t xml:space="preserve"> і характеру </w:t>
      </w:r>
      <w:proofErr w:type="spellStart"/>
      <w:r w:rsidRPr="00ED41EC">
        <w:rPr>
          <w:sz w:val="28"/>
          <w:szCs w:val="28"/>
          <w:lang w:val="ru-RU"/>
        </w:rPr>
        <w:t>роботи</w:t>
      </w:r>
      <w:proofErr w:type="spellEnd"/>
      <w:r w:rsidRPr="00ED41EC">
        <w:rPr>
          <w:sz w:val="28"/>
          <w:szCs w:val="28"/>
          <w:lang w:val="ru-RU"/>
        </w:rPr>
        <w:t xml:space="preserve">, </w:t>
      </w:r>
      <w:proofErr w:type="spellStart"/>
      <w:r w:rsidRPr="00ED41EC">
        <w:rPr>
          <w:sz w:val="28"/>
          <w:szCs w:val="28"/>
          <w:lang w:val="ru-RU"/>
        </w:rPr>
        <w:t>створюються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необхідні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умови</w:t>
      </w:r>
      <w:proofErr w:type="spellEnd"/>
      <w:r w:rsidRPr="00ED41EC">
        <w:rPr>
          <w:sz w:val="28"/>
          <w:szCs w:val="28"/>
          <w:lang w:val="ru-RU"/>
        </w:rPr>
        <w:t xml:space="preserve"> для </w:t>
      </w:r>
      <w:proofErr w:type="spellStart"/>
      <w:r w:rsidRPr="00ED41EC">
        <w:rPr>
          <w:sz w:val="28"/>
          <w:szCs w:val="28"/>
          <w:lang w:val="ru-RU"/>
        </w:rPr>
        <w:t>самореалізації</w:t>
      </w:r>
      <w:proofErr w:type="spellEnd"/>
      <w:r w:rsidRPr="00ED41EC">
        <w:rPr>
          <w:sz w:val="28"/>
          <w:szCs w:val="28"/>
          <w:lang w:val="ru-RU"/>
        </w:rPr>
        <w:t xml:space="preserve">. У кожному </w:t>
      </w:r>
      <w:proofErr w:type="spellStart"/>
      <w:r w:rsidRPr="00ED41EC">
        <w:rPr>
          <w:sz w:val="28"/>
          <w:szCs w:val="28"/>
          <w:lang w:val="ru-RU"/>
        </w:rPr>
        <w:t>зі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своїх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D41EC">
        <w:rPr>
          <w:sz w:val="28"/>
          <w:szCs w:val="28"/>
          <w:lang w:val="ru-RU"/>
        </w:rPr>
        <w:t>п</w:t>
      </w:r>
      <w:proofErr w:type="gramEnd"/>
      <w:r w:rsidRPr="00ED41EC">
        <w:rPr>
          <w:sz w:val="28"/>
          <w:szCs w:val="28"/>
          <w:lang w:val="ru-RU"/>
        </w:rPr>
        <w:t>ідлеглих</w:t>
      </w:r>
      <w:proofErr w:type="spellEnd"/>
      <w:r w:rsidRPr="00ED41EC">
        <w:rPr>
          <w:sz w:val="28"/>
          <w:szCs w:val="28"/>
          <w:lang w:val="ru-RU"/>
        </w:rPr>
        <w:t xml:space="preserve"> директор  </w:t>
      </w:r>
      <w:proofErr w:type="spellStart"/>
      <w:r w:rsidRPr="00ED41EC">
        <w:rPr>
          <w:sz w:val="28"/>
          <w:szCs w:val="28"/>
          <w:lang w:val="ru-RU"/>
        </w:rPr>
        <w:t>бачить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насамперед</w:t>
      </w:r>
      <w:proofErr w:type="spellEnd"/>
      <w:r w:rsidRPr="00ED41EC">
        <w:rPr>
          <w:sz w:val="28"/>
          <w:szCs w:val="28"/>
          <w:lang w:val="ru-RU"/>
        </w:rPr>
        <w:t xml:space="preserve">  </w:t>
      </w:r>
      <w:proofErr w:type="spellStart"/>
      <w:r w:rsidRPr="00ED41EC">
        <w:rPr>
          <w:sz w:val="28"/>
          <w:szCs w:val="28"/>
          <w:lang w:val="ru-RU"/>
        </w:rPr>
        <w:t>особистість</w:t>
      </w:r>
      <w:proofErr w:type="spellEnd"/>
      <w:r w:rsidRPr="00ED41EC">
        <w:rPr>
          <w:sz w:val="28"/>
          <w:szCs w:val="28"/>
          <w:lang w:val="ru-RU"/>
        </w:rPr>
        <w:t xml:space="preserve"> у </w:t>
      </w:r>
      <w:proofErr w:type="spellStart"/>
      <w:r w:rsidRPr="00ED41EC">
        <w:rPr>
          <w:sz w:val="28"/>
          <w:szCs w:val="28"/>
          <w:lang w:val="ru-RU"/>
        </w:rPr>
        <w:t>всьому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розмаїтті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її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людських</w:t>
      </w:r>
      <w:proofErr w:type="spellEnd"/>
      <w:r w:rsidRPr="00ED41EC">
        <w:rPr>
          <w:sz w:val="28"/>
          <w:szCs w:val="28"/>
          <w:lang w:val="ru-RU"/>
        </w:rPr>
        <w:t xml:space="preserve"> </w:t>
      </w:r>
      <w:proofErr w:type="spellStart"/>
      <w:r w:rsidRPr="00ED41EC">
        <w:rPr>
          <w:sz w:val="28"/>
          <w:szCs w:val="28"/>
          <w:lang w:val="ru-RU"/>
        </w:rPr>
        <w:t>якостей</w:t>
      </w:r>
      <w:proofErr w:type="spellEnd"/>
      <w:r w:rsidRPr="00ED41EC">
        <w:rPr>
          <w:sz w:val="28"/>
          <w:szCs w:val="28"/>
          <w:lang w:val="ru-RU"/>
        </w:rPr>
        <w:t xml:space="preserve"> і </w:t>
      </w:r>
      <w:proofErr w:type="spellStart"/>
      <w:r w:rsidRPr="00ED41EC">
        <w:rPr>
          <w:sz w:val="28"/>
          <w:szCs w:val="28"/>
          <w:lang w:val="ru-RU"/>
        </w:rPr>
        <w:t>властивостей</w:t>
      </w:r>
      <w:proofErr w:type="spellEnd"/>
      <w:r w:rsidRPr="00ED41EC">
        <w:rPr>
          <w:sz w:val="28"/>
          <w:szCs w:val="28"/>
          <w:lang w:val="ru-RU"/>
        </w:rPr>
        <w:t>.</w:t>
      </w:r>
    </w:p>
    <w:p w:rsidR="003B58EE" w:rsidRDefault="003B58EE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B58EE" w:rsidRDefault="003B58EE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</w:p>
    <w:p w:rsidR="003B58EE" w:rsidRDefault="003B58EE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</w:p>
    <w:p w:rsidR="003B58EE" w:rsidRDefault="003B58EE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</w:p>
    <w:p w:rsidR="003B58EE" w:rsidRDefault="003B58EE" w:rsidP="009268C7">
      <w:pPr>
        <w:tabs>
          <w:tab w:val="left" w:pos="567"/>
        </w:tabs>
        <w:ind w:firstLine="680"/>
        <w:jc w:val="both"/>
        <w:rPr>
          <w:rFonts w:eastAsia="Calibri"/>
          <w:sz w:val="28"/>
          <w:szCs w:val="28"/>
        </w:rPr>
      </w:pPr>
    </w:p>
    <w:sectPr w:rsidR="003B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54" w:rsidRDefault="006C2554" w:rsidP="00A03DEF">
      <w:r>
        <w:separator/>
      </w:r>
    </w:p>
  </w:endnote>
  <w:endnote w:type="continuationSeparator" w:id="0">
    <w:p w:rsidR="006C2554" w:rsidRDefault="006C2554" w:rsidP="00A0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54" w:rsidRDefault="006C2554" w:rsidP="00A03DEF">
      <w:r>
        <w:separator/>
      </w:r>
    </w:p>
  </w:footnote>
  <w:footnote w:type="continuationSeparator" w:id="0">
    <w:p w:rsidR="006C2554" w:rsidRDefault="006C2554" w:rsidP="00A0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2D2"/>
    <w:multiLevelType w:val="hybridMultilevel"/>
    <w:tmpl w:val="4E16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B1F3E"/>
    <w:multiLevelType w:val="hybridMultilevel"/>
    <w:tmpl w:val="4C46AA9E"/>
    <w:lvl w:ilvl="0" w:tplc="1528F598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D00E49"/>
    <w:multiLevelType w:val="hybridMultilevel"/>
    <w:tmpl w:val="70B42072"/>
    <w:lvl w:ilvl="0" w:tplc="F7982728">
      <w:numFmt w:val="bullet"/>
      <w:lvlText w:val="˗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565"/>
    <w:multiLevelType w:val="multilevel"/>
    <w:tmpl w:val="B03EE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hint="default"/>
        <w:sz w:val="28"/>
      </w:rPr>
    </w:lvl>
  </w:abstractNum>
  <w:abstractNum w:abstractNumId="4">
    <w:nsid w:val="11DC50FD"/>
    <w:multiLevelType w:val="hybridMultilevel"/>
    <w:tmpl w:val="66509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73F96"/>
    <w:multiLevelType w:val="hybridMultilevel"/>
    <w:tmpl w:val="40021A6A"/>
    <w:lvl w:ilvl="0" w:tplc="ECF06EDA">
      <w:start w:val="4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1BDF02A6"/>
    <w:multiLevelType w:val="hybridMultilevel"/>
    <w:tmpl w:val="460248FC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07BB6"/>
    <w:multiLevelType w:val="hybridMultilevel"/>
    <w:tmpl w:val="2F52BE14"/>
    <w:lvl w:ilvl="0" w:tplc="95A20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E5441"/>
    <w:multiLevelType w:val="hybridMultilevel"/>
    <w:tmpl w:val="F2EA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20996"/>
    <w:multiLevelType w:val="hybridMultilevel"/>
    <w:tmpl w:val="F2E03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A56042"/>
    <w:multiLevelType w:val="hybridMultilevel"/>
    <w:tmpl w:val="3E246FEE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35082A15"/>
    <w:multiLevelType w:val="hybridMultilevel"/>
    <w:tmpl w:val="E09C47C0"/>
    <w:lvl w:ilvl="0" w:tplc="25DE1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B93574"/>
    <w:multiLevelType w:val="hybridMultilevel"/>
    <w:tmpl w:val="01D82A50"/>
    <w:lvl w:ilvl="0" w:tplc="F5F43D6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6522F7C"/>
    <w:multiLevelType w:val="hybridMultilevel"/>
    <w:tmpl w:val="C8BC54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E56C0D"/>
    <w:multiLevelType w:val="hybridMultilevel"/>
    <w:tmpl w:val="9288E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ACA0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C21781C"/>
    <w:multiLevelType w:val="hybridMultilevel"/>
    <w:tmpl w:val="6B5E5C9E"/>
    <w:lvl w:ilvl="0" w:tplc="9B64B17C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C91AB4"/>
    <w:multiLevelType w:val="hybridMultilevel"/>
    <w:tmpl w:val="534A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7D10B3"/>
    <w:multiLevelType w:val="hybridMultilevel"/>
    <w:tmpl w:val="94B2E7BC"/>
    <w:lvl w:ilvl="0" w:tplc="108C2D3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45C266F5"/>
    <w:multiLevelType w:val="hybridMultilevel"/>
    <w:tmpl w:val="3148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834E6"/>
    <w:multiLevelType w:val="hybridMultilevel"/>
    <w:tmpl w:val="B6B488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40E7D"/>
    <w:multiLevelType w:val="hybridMultilevel"/>
    <w:tmpl w:val="0D1E722C"/>
    <w:lvl w:ilvl="0" w:tplc="51B6034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1">
    <w:nsid w:val="5123646C"/>
    <w:multiLevelType w:val="hybridMultilevel"/>
    <w:tmpl w:val="47529122"/>
    <w:lvl w:ilvl="0" w:tplc="615EACB6">
      <w:start w:val="1"/>
      <w:numFmt w:val="decimal"/>
      <w:lvlText w:val="%1."/>
      <w:lvlJc w:val="left"/>
      <w:pPr>
        <w:ind w:left="786" w:hanging="360"/>
      </w:pPr>
      <w:rPr>
        <w:rFonts w:eastAsiaTheme="minorHAnsi"/>
        <w:color w:val="2021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51DEA"/>
    <w:multiLevelType w:val="hybridMultilevel"/>
    <w:tmpl w:val="7484701C"/>
    <w:lvl w:ilvl="0" w:tplc="8794CE86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850E6F"/>
    <w:multiLevelType w:val="hybridMultilevel"/>
    <w:tmpl w:val="8B6C237E"/>
    <w:lvl w:ilvl="0" w:tplc="030E8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2814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2D084F"/>
    <w:multiLevelType w:val="hybridMultilevel"/>
    <w:tmpl w:val="A5E4851A"/>
    <w:lvl w:ilvl="0" w:tplc="88F0B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8C48B5"/>
    <w:multiLevelType w:val="hybridMultilevel"/>
    <w:tmpl w:val="0A664346"/>
    <w:lvl w:ilvl="0" w:tplc="285818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AC1F23"/>
    <w:multiLevelType w:val="hybridMultilevel"/>
    <w:tmpl w:val="96B051B4"/>
    <w:lvl w:ilvl="0" w:tplc="1D52269C">
      <w:start w:val="1"/>
      <w:numFmt w:val="decimal"/>
      <w:lvlText w:val="%1."/>
      <w:lvlJc w:val="left"/>
      <w:pPr>
        <w:ind w:left="1040" w:hanging="360"/>
      </w:p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>
      <w:start w:val="1"/>
      <w:numFmt w:val="lowerRoman"/>
      <w:lvlText w:val="%3."/>
      <w:lvlJc w:val="right"/>
      <w:pPr>
        <w:ind w:left="2480" w:hanging="180"/>
      </w:pPr>
    </w:lvl>
    <w:lvl w:ilvl="3" w:tplc="0422000F">
      <w:start w:val="1"/>
      <w:numFmt w:val="decimal"/>
      <w:lvlText w:val="%4."/>
      <w:lvlJc w:val="left"/>
      <w:pPr>
        <w:ind w:left="3200" w:hanging="360"/>
      </w:pPr>
    </w:lvl>
    <w:lvl w:ilvl="4" w:tplc="04220019">
      <w:start w:val="1"/>
      <w:numFmt w:val="lowerLetter"/>
      <w:lvlText w:val="%5."/>
      <w:lvlJc w:val="left"/>
      <w:pPr>
        <w:ind w:left="3920" w:hanging="360"/>
      </w:pPr>
    </w:lvl>
    <w:lvl w:ilvl="5" w:tplc="0422001B">
      <w:start w:val="1"/>
      <w:numFmt w:val="lowerRoman"/>
      <w:lvlText w:val="%6."/>
      <w:lvlJc w:val="right"/>
      <w:pPr>
        <w:ind w:left="4640" w:hanging="180"/>
      </w:pPr>
    </w:lvl>
    <w:lvl w:ilvl="6" w:tplc="0422000F">
      <w:start w:val="1"/>
      <w:numFmt w:val="decimal"/>
      <w:lvlText w:val="%7."/>
      <w:lvlJc w:val="left"/>
      <w:pPr>
        <w:ind w:left="5360" w:hanging="360"/>
      </w:pPr>
    </w:lvl>
    <w:lvl w:ilvl="7" w:tplc="04220019">
      <w:start w:val="1"/>
      <w:numFmt w:val="lowerLetter"/>
      <w:lvlText w:val="%8."/>
      <w:lvlJc w:val="left"/>
      <w:pPr>
        <w:ind w:left="6080" w:hanging="360"/>
      </w:pPr>
    </w:lvl>
    <w:lvl w:ilvl="8" w:tplc="0422001B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6A9D696B"/>
    <w:multiLevelType w:val="hybridMultilevel"/>
    <w:tmpl w:val="F08E40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2462FB5"/>
    <w:multiLevelType w:val="hybridMultilevel"/>
    <w:tmpl w:val="FEB8869A"/>
    <w:lvl w:ilvl="0" w:tplc="981E582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DB482A"/>
    <w:multiLevelType w:val="hybridMultilevel"/>
    <w:tmpl w:val="FADC7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07B12"/>
    <w:multiLevelType w:val="hybridMultilevel"/>
    <w:tmpl w:val="2DC678D8"/>
    <w:lvl w:ilvl="0" w:tplc="380A5744">
      <w:start w:val="1"/>
      <w:numFmt w:val="decimal"/>
      <w:lvlText w:val="%1."/>
      <w:lvlJc w:val="left"/>
      <w:pPr>
        <w:ind w:left="1834" w:hanging="1125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4"/>
  </w:num>
  <w:num w:numId="7">
    <w:abstractNumId w:val="27"/>
  </w:num>
  <w:num w:numId="8">
    <w:abstractNumId w:val="13"/>
  </w:num>
  <w:num w:numId="9">
    <w:abstractNumId w:val="10"/>
  </w:num>
  <w:num w:numId="10">
    <w:abstractNumId w:val="19"/>
  </w:num>
  <w:num w:numId="11">
    <w:abstractNumId w:val="11"/>
  </w:num>
  <w:num w:numId="12">
    <w:abstractNumId w:val="3"/>
  </w:num>
  <w:num w:numId="13">
    <w:abstractNumId w:val="15"/>
  </w:num>
  <w:num w:numId="14">
    <w:abstractNumId w:val="6"/>
  </w:num>
  <w:num w:numId="15">
    <w:abstractNumId w:val="12"/>
  </w:num>
  <w:num w:numId="16">
    <w:abstractNumId w:val="23"/>
  </w:num>
  <w:num w:numId="17">
    <w:abstractNumId w:val="28"/>
  </w:num>
  <w:num w:numId="18">
    <w:abstractNumId w:val="14"/>
  </w:num>
  <w:num w:numId="19">
    <w:abstractNumId w:val="9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72"/>
    <w:rsid w:val="0000201F"/>
    <w:rsid w:val="0000620D"/>
    <w:rsid w:val="000150D5"/>
    <w:rsid w:val="00016282"/>
    <w:rsid w:val="00027DF5"/>
    <w:rsid w:val="00035D47"/>
    <w:rsid w:val="00040278"/>
    <w:rsid w:val="0004263F"/>
    <w:rsid w:val="00045AA0"/>
    <w:rsid w:val="00052A40"/>
    <w:rsid w:val="000552AC"/>
    <w:rsid w:val="000737B6"/>
    <w:rsid w:val="0007414C"/>
    <w:rsid w:val="00081BEF"/>
    <w:rsid w:val="00095C6D"/>
    <w:rsid w:val="000A2EBD"/>
    <w:rsid w:val="000B489F"/>
    <w:rsid w:val="000B5221"/>
    <w:rsid w:val="000C4462"/>
    <w:rsid w:val="000D3D8E"/>
    <w:rsid w:val="000E3A22"/>
    <w:rsid w:val="000F7402"/>
    <w:rsid w:val="00102A27"/>
    <w:rsid w:val="001051E1"/>
    <w:rsid w:val="00113B5C"/>
    <w:rsid w:val="001319FA"/>
    <w:rsid w:val="00134C2C"/>
    <w:rsid w:val="0014190D"/>
    <w:rsid w:val="00145BD9"/>
    <w:rsid w:val="0016288E"/>
    <w:rsid w:val="00162B8C"/>
    <w:rsid w:val="00165072"/>
    <w:rsid w:val="0016533A"/>
    <w:rsid w:val="001662F3"/>
    <w:rsid w:val="001718DE"/>
    <w:rsid w:val="00177177"/>
    <w:rsid w:val="00177469"/>
    <w:rsid w:val="00177859"/>
    <w:rsid w:val="001818C3"/>
    <w:rsid w:val="00186A1C"/>
    <w:rsid w:val="00187633"/>
    <w:rsid w:val="00192B5D"/>
    <w:rsid w:val="001A44FD"/>
    <w:rsid w:val="001C3BF3"/>
    <w:rsid w:val="001C4A15"/>
    <w:rsid w:val="001D1A73"/>
    <w:rsid w:val="001D1E27"/>
    <w:rsid w:val="001D37BD"/>
    <w:rsid w:val="001F43B2"/>
    <w:rsid w:val="00201E0C"/>
    <w:rsid w:val="00215C56"/>
    <w:rsid w:val="002234DA"/>
    <w:rsid w:val="00227078"/>
    <w:rsid w:val="002378CC"/>
    <w:rsid w:val="002458B8"/>
    <w:rsid w:val="00246BB4"/>
    <w:rsid w:val="00250686"/>
    <w:rsid w:val="002575EB"/>
    <w:rsid w:val="00265BE7"/>
    <w:rsid w:val="00266272"/>
    <w:rsid w:val="00277E08"/>
    <w:rsid w:val="00280EBF"/>
    <w:rsid w:val="00284DEA"/>
    <w:rsid w:val="0029246C"/>
    <w:rsid w:val="002966D9"/>
    <w:rsid w:val="002A304D"/>
    <w:rsid w:val="002A37DE"/>
    <w:rsid w:val="002B4189"/>
    <w:rsid w:val="002C283B"/>
    <w:rsid w:val="002C6A50"/>
    <w:rsid w:val="002D402B"/>
    <w:rsid w:val="002D7445"/>
    <w:rsid w:val="002E7D0C"/>
    <w:rsid w:val="002F132B"/>
    <w:rsid w:val="002F487B"/>
    <w:rsid w:val="002F4FFC"/>
    <w:rsid w:val="00315D79"/>
    <w:rsid w:val="0033500D"/>
    <w:rsid w:val="003426F8"/>
    <w:rsid w:val="00351BFD"/>
    <w:rsid w:val="00354CB2"/>
    <w:rsid w:val="003652F4"/>
    <w:rsid w:val="00373131"/>
    <w:rsid w:val="00375FE1"/>
    <w:rsid w:val="003815BF"/>
    <w:rsid w:val="003839B6"/>
    <w:rsid w:val="00395615"/>
    <w:rsid w:val="00395AF0"/>
    <w:rsid w:val="003A511A"/>
    <w:rsid w:val="003A5744"/>
    <w:rsid w:val="003B551C"/>
    <w:rsid w:val="003B58AC"/>
    <w:rsid w:val="003B58EE"/>
    <w:rsid w:val="003C14CF"/>
    <w:rsid w:val="003C16ED"/>
    <w:rsid w:val="003E0E5D"/>
    <w:rsid w:val="003F725F"/>
    <w:rsid w:val="00403B8B"/>
    <w:rsid w:val="00405DC0"/>
    <w:rsid w:val="00411E4F"/>
    <w:rsid w:val="00421BF4"/>
    <w:rsid w:val="00422EBF"/>
    <w:rsid w:val="00433284"/>
    <w:rsid w:val="0044212D"/>
    <w:rsid w:val="00461D1F"/>
    <w:rsid w:val="004626D2"/>
    <w:rsid w:val="00475C27"/>
    <w:rsid w:val="00477BEE"/>
    <w:rsid w:val="0049773E"/>
    <w:rsid w:val="004A05AD"/>
    <w:rsid w:val="004A1351"/>
    <w:rsid w:val="004A2D8A"/>
    <w:rsid w:val="004A3C21"/>
    <w:rsid w:val="004A4234"/>
    <w:rsid w:val="004A68D0"/>
    <w:rsid w:val="004D3451"/>
    <w:rsid w:val="004D5BDC"/>
    <w:rsid w:val="004D6A8C"/>
    <w:rsid w:val="004E3A69"/>
    <w:rsid w:val="004F7475"/>
    <w:rsid w:val="0050166E"/>
    <w:rsid w:val="00501CBF"/>
    <w:rsid w:val="00522672"/>
    <w:rsid w:val="00534F66"/>
    <w:rsid w:val="0055011B"/>
    <w:rsid w:val="00560EB5"/>
    <w:rsid w:val="005649B7"/>
    <w:rsid w:val="00570902"/>
    <w:rsid w:val="0057294A"/>
    <w:rsid w:val="005B2163"/>
    <w:rsid w:val="005B3319"/>
    <w:rsid w:val="005C5E03"/>
    <w:rsid w:val="005C77CD"/>
    <w:rsid w:val="005D27F2"/>
    <w:rsid w:val="005E3583"/>
    <w:rsid w:val="005F0ADC"/>
    <w:rsid w:val="005F3784"/>
    <w:rsid w:val="00602028"/>
    <w:rsid w:val="006072D5"/>
    <w:rsid w:val="00611A90"/>
    <w:rsid w:val="00614293"/>
    <w:rsid w:val="00641F8E"/>
    <w:rsid w:val="006627F1"/>
    <w:rsid w:val="006672F6"/>
    <w:rsid w:val="00674641"/>
    <w:rsid w:val="0068188A"/>
    <w:rsid w:val="006822B7"/>
    <w:rsid w:val="00685AE0"/>
    <w:rsid w:val="00690DC4"/>
    <w:rsid w:val="006A4FCF"/>
    <w:rsid w:val="006A6447"/>
    <w:rsid w:val="006B16CD"/>
    <w:rsid w:val="006C2554"/>
    <w:rsid w:val="006E0D21"/>
    <w:rsid w:val="006E2BFB"/>
    <w:rsid w:val="006F13B7"/>
    <w:rsid w:val="00706DA8"/>
    <w:rsid w:val="0072150E"/>
    <w:rsid w:val="00731E49"/>
    <w:rsid w:val="00746A95"/>
    <w:rsid w:val="007705A3"/>
    <w:rsid w:val="00773B29"/>
    <w:rsid w:val="00775427"/>
    <w:rsid w:val="007806A5"/>
    <w:rsid w:val="00785E62"/>
    <w:rsid w:val="00790AE4"/>
    <w:rsid w:val="00791DDE"/>
    <w:rsid w:val="00792791"/>
    <w:rsid w:val="007A3ED0"/>
    <w:rsid w:val="007B2414"/>
    <w:rsid w:val="007C74AF"/>
    <w:rsid w:val="007E7392"/>
    <w:rsid w:val="007F0E8E"/>
    <w:rsid w:val="00800822"/>
    <w:rsid w:val="008010A3"/>
    <w:rsid w:val="00811595"/>
    <w:rsid w:val="00811D06"/>
    <w:rsid w:val="00813F0D"/>
    <w:rsid w:val="008208FE"/>
    <w:rsid w:val="0082381A"/>
    <w:rsid w:val="0084365D"/>
    <w:rsid w:val="0087576C"/>
    <w:rsid w:val="00896789"/>
    <w:rsid w:val="008B100B"/>
    <w:rsid w:val="008B7C61"/>
    <w:rsid w:val="008C2233"/>
    <w:rsid w:val="008C5D38"/>
    <w:rsid w:val="008C6429"/>
    <w:rsid w:val="008C7688"/>
    <w:rsid w:val="008D095C"/>
    <w:rsid w:val="008D4BA4"/>
    <w:rsid w:val="008E0B07"/>
    <w:rsid w:val="008F008E"/>
    <w:rsid w:val="008F2C20"/>
    <w:rsid w:val="008F6CCC"/>
    <w:rsid w:val="00912F59"/>
    <w:rsid w:val="009268C7"/>
    <w:rsid w:val="00943539"/>
    <w:rsid w:val="009630AD"/>
    <w:rsid w:val="00963BBA"/>
    <w:rsid w:val="009735BB"/>
    <w:rsid w:val="009761E0"/>
    <w:rsid w:val="009805BB"/>
    <w:rsid w:val="0098064E"/>
    <w:rsid w:val="00995084"/>
    <w:rsid w:val="009A0803"/>
    <w:rsid w:val="009B0743"/>
    <w:rsid w:val="009B69DE"/>
    <w:rsid w:val="009C0A86"/>
    <w:rsid w:val="009D29F8"/>
    <w:rsid w:val="009E4E96"/>
    <w:rsid w:val="009E742F"/>
    <w:rsid w:val="009F0EF7"/>
    <w:rsid w:val="009F315A"/>
    <w:rsid w:val="009F4A45"/>
    <w:rsid w:val="00A00E60"/>
    <w:rsid w:val="00A03DEF"/>
    <w:rsid w:val="00A06148"/>
    <w:rsid w:val="00A07EDF"/>
    <w:rsid w:val="00A11260"/>
    <w:rsid w:val="00A1201E"/>
    <w:rsid w:val="00A120BA"/>
    <w:rsid w:val="00A1520D"/>
    <w:rsid w:val="00A31C34"/>
    <w:rsid w:val="00A341B7"/>
    <w:rsid w:val="00A61727"/>
    <w:rsid w:val="00A65B35"/>
    <w:rsid w:val="00A708FE"/>
    <w:rsid w:val="00A7164B"/>
    <w:rsid w:val="00A73AFB"/>
    <w:rsid w:val="00A74015"/>
    <w:rsid w:val="00A91EB4"/>
    <w:rsid w:val="00A93CB3"/>
    <w:rsid w:val="00A95565"/>
    <w:rsid w:val="00AA2E81"/>
    <w:rsid w:val="00AA7B01"/>
    <w:rsid w:val="00AB26E8"/>
    <w:rsid w:val="00AC5483"/>
    <w:rsid w:val="00AE07DE"/>
    <w:rsid w:val="00AF062A"/>
    <w:rsid w:val="00B35F60"/>
    <w:rsid w:val="00B40F69"/>
    <w:rsid w:val="00B41430"/>
    <w:rsid w:val="00B44D24"/>
    <w:rsid w:val="00B467F8"/>
    <w:rsid w:val="00B46E81"/>
    <w:rsid w:val="00B47624"/>
    <w:rsid w:val="00B52C62"/>
    <w:rsid w:val="00B56FE0"/>
    <w:rsid w:val="00B61649"/>
    <w:rsid w:val="00B66EAF"/>
    <w:rsid w:val="00B77C75"/>
    <w:rsid w:val="00B91C52"/>
    <w:rsid w:val="00B9500D"/>
    <w:rsid w:val="00BA081E"/>
    <w:rsid w:val="00BA2B9A"/>
    <w:rsid w:val="00BB10C1"/>
    <w:rsid w:val="00BB338C"/>
    <w:rsid w:val="00BB389E"/>
    <w:rsid w:val="00BD1F92"/>
    <w:rsid w:val="00BD2763"/>
    <w:rsid w:val="00BD369C"/>
    <w:rsid w:val="00BD45D1"/>
    <w:rsid w:val="00BD59E8"/>
    <w:rsid w:val="00BE5842"/>
    <w:rsid w:val="00BF206B"/>
    <w:rsid w:val="00BF54D1"/>
    <w:rsid w:val="00C007FA"/>
    <w:rsid w:val="00C016BC"/>
    <w:rsid w:val="00C07F9D"/>
    <w:rsid w:val="00C24E41"/>
    <w:rsid w:val="00C31F56"/>
    <w:rsid w:val="00C411B6"/>
    <w:rsid w:val="00C425C6"/>
    <w:rsid w:val="00C46EEE"/>
    <w:rsid w:val="00C530E3"/>
    <w:rsid w:val="00C600D6"/>
    <w:rsid w:val="00C624D2"/>
    <w:rsid w:val="00C670BF"/>
    <w:rsid w:val="00C707F2"/>
    <w:rsid w:val="00C9366A"/>
    <w:rsid w:val="00C97FF2"/>
    <w:rsid w:val="00CA440E"/>
    <w:rsid w:val="00CB624C"/>
    <w:rsid w:val="00CB77F6"/>
    <w:rsid w:val="00CC6C1E"/>
    <w:rsid w:val="00CC7A8C"/>
    <w:rsid w:val="00CD32D0"/>
    <w:rsid w:val="00D01E29"/>
    <w:rsid w:val="00D13255"/>
    <w:rsid w:val="00D15B86"/>
    <w:rsid w:val="00D30A5F"/>
    <w:rsid w:val="00D34583"/>
    <w:rsid w:val="00D36E87"/>
    <w:rsid w:val="00D60BA7"/>
    <w:rsid w:val="00D7455B"/>
    <w:rsid w:val="00D75084"/>
    <w:rsid w:val="00D76BE8"/>
    <w:rsid w:val="00D8206F"/>
    <w:rsid w:val="00D92048"/>
    <w:rsid w:val="00DB1325"/>
    <w:rsid w:val="00DD00AE"/>
    <w:rsid w:val="00DD7AD4"/>
    <w:rsid w:val="00DD7FBC"/>
    <w:rsid w:val="00DE359C"/>
    <w:rsid w:val="00DF00E8"/>
    <w:rsid w:val="00DF480D"/>
    <w:rsid w:val="00E056BA"/>
    <w:rsid w:val="00E2243D"/>
    <w:rsid w:val="00E24E50"/>
    <w:rsid w:val="00E2590F"/>
    <w:rsid w:val="00E331DE"/>
    <w:rsid w:val="00E501FF"/>
    <w:rsid w:val="00E50C0D"/>
    <w:rsid w:val="00E5531A"/>
    <w:rsid w:val="00E56758"/>
    <w:rsid w:val="00E57133"/>
    <w:rsid w:val="00E64A0D"/>
    <w:rsid w:val="00E6755E"/>
    <w:rsid w:val="00E67C7E"/>
    <w:rsid w:val="00E83E55"/>
    <w:rsid w:val="00E91526"/>
    <w:rsid w:val="00E96640"/>
    <w:rsid w:val="00EA5053"/>
    <w:rsid w:val="00EB0D48"/>
    <w:rsid w:val="00ED2C84"/>
    <w:rsid w:val="00ED41EC"/>
    <w:rsid w:val="00ED6654"/>
    <w:rsid w:val="00EE3C8A"/>
    <w:rsid w:val="00EE5CAD"/>
    <w:rsid w:val="00EF1555"/>
    <w:rsid w:val="00EF2723"/>
    <w:rsid w:val="00EF6D9C"/>
    <w:rsid w:val="00F0167A"/>
    <w:rsid w:val="00F01815"/>
    <w:rsid w:val="00F061BF"/>
    <w:rsid w:val="00F277CB"/>
    <w:rsid w:val="00F37616"/>
    <w:rsid w:val="00F43245"/>
    <w:rsid w:val="00F609F3"/>
    <w:rsid w:val="00F64E0B"/>
    <w:rsid w:val="00F67D42"/>
    <w:rsid w:val="00F704FB"/>
    <w:rsid w:val="00F72426"/>
    <w:rsid w:val="00F755EA"/>
    <w:rsid w:val="00F76EEE"/>
    <w:rsid w:val="00F77994"/>
    <w:rsid w:val="00F84290"/>
    <w:rsid w:val="00F94132"/>
    <w:rsid w:val="00F97940"/>
    <w:rsid w:val="00FA0B12"/>
    <w:rsid w:val="00FB3997"/>
    <w:rsid w:val="00FC7A91"/>
    <w:rsid w:val="00FD0BB3"/>
    <w:rsid w:val="00FD1A80"/>
    <w:rsid w:val="00FE4725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85E62"/>
    <w:pPr>
      <w:keepNext/>
      <w:outlineLvl w:val="0"/>
    </w:pPr>
    <w:rPr>
      <w:sz w:val="36"/>
    </w:rPr>
  </w:style>
  <w:style w:type="paragraph" w:styleId="2">
    <w:name w:val="heading 2"/>
    <w:basedOn w:val="a"/>
    <w:next w:val="a"/>
    <w:link w:val="20"/>
    <w:unhideWhenUsed/>
    <w:qFormat/>
    <w:rsid w:val="00395A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813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E62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53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353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Основной текст_"/>
    <w:basedOn w:val="a0"/>
    <w:link w:val="11"/>
    <w:locked/>
    <w:rsid w:val="00A120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5"/>
    <w:rsid w:val="00A120BA"/>
    <w:pPr>
      <w:widowControl w:val="0"/>
      <w:shd w:val="clear" w:color="auto" w:fill="FFFFFF"/>
      <w:spacing w:line="206" w:lineRule="exact"/>
      <w:jc w:val="both"/>
    </w:pPr>
    <w:rPr>
      <w:sz w:val="17"/>
      <w:szCs w:val="17"/>
      <w:lang w:val="ru-RU" w:eastAsia="en-US"/>
    </w:rPr>
  </w:style>
  <w:style w:type="table" w:styleId="a6">
    <w:name w:val="Table Grid"/>
    <w:basedOn w:val="a1"/>
    <w:uiPriority w:val="59"/>
    <w:rsid w:val="00A1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68188A"/>
    <w:pPr>
      <w:widowControl w:val="0"/>
      <w:autoSpaceDE w:val="0"/>
      <w:autoSpaceDN w:val="0"/>
      <w:adjustRightInd w:val="0"/>
      <w:spacing w:after="200" w:line="276" w:lineRule="auto"/>
    </w:pPr>
    <w:rPr>
      <w:rFonts w:ascii="Lucida Sans Unicode" w:eastAsiaTheme="minorEastAsia" w:hAnsi="Lucida Sans Unicode"/>
      <w:sz w:val="24"/>
      <w:szCs w:val="24"/>
      <w:lang w:val="ru-RU"/>
    </w:rPr>
  </w:style>
  <w:style w:type="paragraph" w:customStyle="1" w:styleId="Style1">
    <w:name w:val="Style1"/>
    <w:basedOn w:val="a"/>
    <w:rsid w:val="0068188A"/>
    <w:pPr>
      <w:widowControl w:val="0"/>
      <w:autoSpaceDE w:val="0"/>
      <w:autoSpaceDN w:val="0"/>
      <w:adjustRightInd w:val="0"/>
      <w:spacing w:after="200" w:line="250" w:lineRule="exact"/>
      <w:ind w:firstLine="480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14">
    <w:name w:val="Font Style14"/>
    <w:basedOn w:val="a0"/>
    <w:uiPriority w:val="99"/>
    <w:rsid w:val="0068188A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0"/>
    <w:rsid w:val="0068188A"/>
    <w:rPr>
      <w:rFonts w:ascii="Times New Roman" w:hAnsi="Times New Roman" w:cs="Times New Roman" w:hint="default"/>
      <w:sz w:val="14"/>
      <w:szCs w:val="14"/>
    </w:rPr>
  </w:style>
  <w:style w:type="paragraph" w:styleId="a7">
    <w:name w:val="List Paragraph"/>
    <w:basedOn w:val="a"/>
    <w:uiPriority w:val="34"/>
    <w:qFormat/>
    <w:rsid w:val="00AB2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Style2">
    <w:name w:val="Style2"/>
    <w:basedOn w:val="a"/>
    <w:uiPriority w:val="99"/>
    <w:rsid w:val="00A341B7"/>
    <w:pPr>
      <w:widowControl w:val="0"/>
      <w:autoSpaceDE w:val="0"/>
      <w:autoSpaceDN w:val="0"/>
      <w:adjustRightInd w:val="0"/>
      <w:spacing w:line="371" w:lineRule="exact"/>
      <w:ind w:firstLine="703"/>
    </w:pPr>
    <w:rPr>
      <w:rFonts w:eastAsiaTheme="minorEastAsia"/>
      <w:sz w:val="24"/>
      <w:szCs w:val="24"/>
      <w:lang w:val="ru-RU"/>
    </w:rPr>
  </w:style>
  <w:style w:type="paragraph" w:customStyle="1" w:styleId="Style3">
    <w:name w:val="Style3"/>
    <w:basedOn w:val="a"/>
    <w:uiPriority w:val="99"/>
    <w:rsid w:val="00A341B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395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813F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 w:eastAsia="ru-RU"/>
    </w:rPr>
  </w:style>
  <w:style w:type="numbering" w:customStyle="1" w:styleId="12">
    <w:name w:val="Нет списка1"/>
    <w:next w:val="a2"/>
    <w:semiHidden/>
    <w:unhideWhenUsed/>
    <w:rsid w:val="00813F0D"/>
  </w:style>
  <w:style w:type="table" w:customStyle="1" w:styleId="13">
    <w:name w:val="Сетка таблицы1"/>
    <w:basedOn w:val="a1"/>
    <w:next w:val="a6"/>
    <w:rsid w:val="0081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13F0D"/>
  </w:style>
  <w:style w:type="paragraph" w:styleId="a8">
    <w:name w:val="Body Text"/>
    <w:basedOn w:val="a"/>
    <w:link w:val="a9"/>
    <w:unhideWhenUsed/>
    <w:rsid w:val="00813F0D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a9">
    <w:name w:val="Основний текст Знак"/>
    <w:basedOn w:val="a0"/>
    <w:link w:val="a8"/>
    <w:rsid w:val="00813F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 Indent"/>
    <w:basedOn w:val="a"/>
    <w:link w:val="ab"/>
    <w:unhideWhenUsed/>
    <w:rsid w:val="00813F0D"/>
    <w:pPr>
      <w:tabs>
        <w:tab w:val="left" w:pos="-180"/>
      </w:tabs>
      <w:overflowPunct w:val="0"/>
      <w:autoSpaceDE w:val="0"/>
      <w:autoSpaceDN w:val="0"/>
      <w:adjustRightInd w:val="0"/>
      <w:ind w:left="-180"/>
      <w:jc w:val="both"/>
    </w:pPr>
    <w:rPr>
      <w:sz w:val="28"/>
    </w:rPr>
  </w:style>
  <w:style w:type="character" w:customStyle="1" w:styleId="ab">
    <w:name w:val="Основний текст з відступом Знак"/>
    <w:basedOn w:val="a0"/>
    <w:link w:val="aa"/>
    <w:rsid w:val="00813F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813F0D"/>
    <w:pPr>
      <w:overflowPunct w:val="0"/>
      <w:autoSpaceDE w:val="0"/>
      <w:autoSpaceDN w:val="0"/>
      <w:adjustRightInd w:val="0"/>
      <w:ind w:left="72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rsid w:val="00813F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rsid w:val="00813F0D"/>
    <w:pPr>
      <w:spacing w:before="100" w:beforeAutospacing="1" w:after="165"/>
    </w:pPr>
    <w:rPr>
      <w:sz w:val="24"/>
      <w:szCs w:val="24"/>
      <w:lang w:val="ru-RU"/>
    </w:rPr>
  </w:style>
  <w:style w:type="character" w:customStyle="1" w:styleId="t4">
    <w:name w:val="t4"/>
    <w:basedOn w:val="a0"/>
    <w:rsid w:val="00813F0D"/>
  </w:style>
  <w:style w:type="paragraph" w:customStyle="1" w:styleId="p2">
    <w:name w:val="p2"/>
    <w:basedOn w:val="a"/>
    <w:rsid w:val="00813F0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basedOn w:val="a0"/>
    <w:qFormat/>
    <w:rsid w:val="00813F0D"/>
    <w:rPr>
      <w:b/>
      <w:bCs/>
    </w:rPr>
  </w:style>
  <w:style w:type="paragraph" w:styleId="ae">
    <w:name w:val="No Spacing"/>
    <w:qFormat/>
    <w:rsid w:val="00813F0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">
    <w:name w:val="footer"/>
    <w:basedOn w:val="a"/>
    <w:link w:val="af0"/>
    <w:rsid w:val="00813F0D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f0">
    <w:name w:val="Нижній колонтитул Знак"/>
    <w:basedOn w:val="a0"/>
    <w:link w:val="af"/>
    <w:rsid w:val="00813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813F0D"/>
  </w:style>
  <w:style w:type="character" w:customStyle="1" w:styleId="FontStyle12">
    <w:name w:val="Font Style12"/>
    <w:basedOn w:val="a0"/>
    <w:uiPriority w:val="99"/>
    <w:rsid w:val="00813F0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af2">
    <w:name w:val="Emphasis"/>
    <w:basedOn w:val="a0"/>
    <w:qFormat/>
    <w:rsid w:val="00813F0D"/>
    <w:rPr>
      <w:i/>
      <w:iCs/>
    </w:rPr>
  </w:style>
  <w:style w:type="numbering" w:customStyle="1" w:styleId="23">
    <w:name w:val="Нет списка2"/>
    <w:next w:val="a2"/>
    <w:semiHidden/>
    <w:unhideWhenUsed/>
    <w:rsid w:val="001818C3"/>
  </w:style>
  <w:style w:type="table" w:customStyle="1" w:styleId="24">
    <w:name w:val="Сетка таблицы2"/>
    <w:basedOn w:val="a1"/>
    <w:next w:val="a6"/>
    <w:rsid w:val="0018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2A304D"/>
    <w:rPr>
      <w:color w:val="0000FF" w:themeColor="hyperlink"/>
      <w:u w:val="single"/>
    </w:rPr>
  </w:style>
  <w:style w:type="character" w:customStyle="1" w:styleId="af4">
    <w:name w:val="Назва Знак"/>
    <w:aliases w:val="Название Знак Знак Знак, Знак Знак Знак Знак, Знак Знак Знак1, Знак Знак1,Знак Знак Знак Знак,Знак Знак Знак1,Знак Знак1"/>
    <w:link w:val="af5"/>
    <w:locked/>
    <w:rsid w:val="009A0803"/>
    <w:rPr>
      <w:rFonts w:ascii="Courier New" w:hAnsi="Courier New" w:cs="Courier New"/>
      <w:sz w:val="28"/>
      <w:lang w:val="uk-UA"/>
    </w:rPr>
  </w:style>
  <w:style w:type="paragraph" w:styleId="af5">
    <w:name w:val="Title"/>
    <w:aliases w:val="Название Знак Знак, Знак Знак Знак, Знак Знак, Знак,Знак Знак Знак,Знак Знак,Знак"/>
    <w:basedOn w:val="a"/>
    <w:link w:val="af4"/>
    <w:qFormat/>
    <w:rsid w:val="009A0803"/>
    <w:pPr>
      <w:jc w:val="center"/>
    </w:pPr>
    <w:rPr>
      <w:rFonts w:ascii="Courier New" w:eastAsiaTheme="minorHAnsi" w:hAnsi="Courier New" w:cs="Courier New"/>
      <w:sz w:val="28"/>
      <w:szCs w:val="22"/>
      <w:lang w:eastAsia="en-US"/>
    </w:rPr>
  </w:style>
  <w:style w:type="character" w:customStyle="1" w:styleId="14">
    <w:name w:val="Название Знак1"/>
    <w:basedOn w:val="a0"/>
    <w:uiPriority w:val="10"/>
    <w:rsid w:val="009A0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5">
    <w:name w:val="Основной текст Знак1"/>
    <w:basedOn w:val="a0"/>
    <w:uiPriority w:val="99"/>
    <w:semiHidden/>
    <w:rsid w:val="009A0803"/>
    <w:rPr>
      <w:rFonts w:ascii="Calibri" w:hAnsi="Calibri"/>
      <w:sz w:val="22"/>
      <w:szCs w:val="22"/>
      <w:lang w:val="uk-UA" w:eastAsia="uk-UA"/>
    </w:rPr>
  </w:style>
  <w:style w:type="character" w:customStyle="1" w:styleId="16">
    <w:name w:val="Основной текст с отступом Знак1"/>
    <w:basedOn w:val="a0"/>
    <w:uiPriority w:val="99"/>
    <w:semiHidden/>
    <w:rsid w:val="009A0803"/>
    <w:rPr>
      <w:rFonts w:ascii="Calibri" w:hAnsi="Calibri"/>
      <w:sz w:val="22"/>
      <w:szCs w:val="22"/>
      <w:lang w:val="uk-UA" w:eastAsia="uk-UA"/>
    </w:rPr>
  </w:style>
  <w:style w:type="character" w:customStyle="1" w:styleId="af6">
    <w:name w:val="Текст Знак"/>
    <w:link w:val="af7"/>
    <w:locked/>
    <w:rsid w:val="009A0803"/>
    <w:rPr>
      <w:rFonts w:ascii="Courier New" w:hAnsi="Courier New" w:cs="Courier New"/>
      <w:lang w:val="uk-UA"/>
    </w:rPr>
  </w:style>
  <w:style w:type="paragraph" w:styleId="af7">
    <w:name w:val="Plain Text"/>
    <w:basedOn w:val="a"/>
    <w:link w:val="af6"/>
    <w:rsid w:val="009A080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9A0803"/>
    <w:rPr>
      <w:rFonts w:ascii="Consolas" w:eastAsia="Times New Roman" w:hAnsi="Consolas" w:cs="Times New Roman"/>
      <w:sz w:val="21"/>
      <w:szCs w:val="21"/>
      <w:lang w:val="uk-UA" w:eastAsia="ru-RU"/>
    </w:rPr>
  </w:style>
  <w:style w:type="paragraph" w:styleId="af8">
    <w:name w:val="header"/>
    <w:basedOn w:val="a"/>
    <w:link w:val="af9"/>
    <w:rsid w:val="009A0803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character" w:customStyle="1" w:styleId="af9">
    <w:name w:val="Верхній колонтитул Знак"/>
    <w:basedOn w:val="a0"/>
    <w:link w:val="af8"/>
    <w:rsid w:val="009A080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8">
    <w:name w:val="Без интервала1"/>
    <w:qFormat/>
    <w:rsid w:val="009A0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5">
    <w:name w:val="Основной текст (2)_"/>
    <w:basedOn w:val="a0"/>
    <w:link w:val="26"/>
    <w:rsid w:val="009E4E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E4E96"/>
    <w:pPr>
      <w:widowControl w:val="0"/>
      <w:shd w:val="clear" w:color="auto" w:fill="FFFFFF"/>
      <w:spacing w:after="420" w:line="0" w:lineRule="atLeast"/>
    </w:pPr>
    <w:rPr>
      <w:sz w:val="28"/>
      <w:szCs w:val="28"/>
      <w:lang w:val="ru-RU" w:eastAsia="en-US"/>
    </w:rPr>
  </w:style>
  <w:style w:type="character" w:customStyle="1" w:styleId="2Exact">
    <w:name w:val="Основной текст (2) Exact"/>
    <w:basedOn w:val="a0"/>
    <w:rsid w:val="00C07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85E62"/>
    <w:pPr>
      <w:keepNext/>
      <w:outlineLvl w:val="0"/>
    </w:pPr>
    <w:rPr>
      <w:sz w:val="36"/>
    </w:rPr>
  </w:style>
  <w:style w:type="paragraph" w:styleId="2">
    <w:name w:val="heading 2"/>
    <w:basedOn w:val="a"/>
    <w:next w:val="a"/>
    <w:link w:val="20"/>
    <w:unhideWhenUsed/>
    <w:qFormat/>
    <w:rsid w:val="00395A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813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E62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53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353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Основной текст_"/>
    <w:basedOn w:val="a0"/>
    <w:link w:val="11"/>
    <w:locked/>
    <w:rsid w:val="00A120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5"/>
    <w:rsid w:val="00A120BA"/>
    <w:pPr>
      <w:widowControl w:val="0"/>
      <w:shd w:val="clear" w:color="auto" w:fill="FFFFFF"/>
      <w:spacing w:line="206" w:lineRule="exact"/>
      <w:jc w:val="both"/>
    </w:pPr>
    <w:rPr>
      <w:sz w:val="17"/>
      <w:szCs w:val="17"/>
      <w:lang w:val="ru-RU" w:eastAsia="en-US"/>
    </w:rPr>
  </w:style>
  <w:style w:type="table" w:styleId="a6">
    <w:name w:val="Table Grid"/>
    <w:basedOn w:val="a1"/>
    <w:uiPriority w:val="59"/>
    <w:rsid w:val="00A1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68188A"/>
    <w:pPr>
      <w:widowControl w:val="0"/>
      <w:autoSpaceDE w:val="0"/>
      <w:autoSpaceDN w:val="0"/>
      <w:adjustRightInd w:val="0"/>
      <w:spacing w:after="200" w:line="276" w:lineRule="auto"/>
    </w:pPr>
    <w:rPr>
      <w:rFonts w:ascii="Lucida Sans Unicode" w:eastAsiaTheme="minorEastAsia" w:hAnsi="Lucida Sans Unicode"/>
      <w:sz w:val="24"/>
      <w:szCs w:val="24"/>
      <w:lang w:val="ru-RU"/>
    </w:rPr>
  </w:style>
  <w:style w:type="paragraph" w:customStyle="1" w:styleId="Style1">
    <w:name w:val="Style1"/>
    <w:basedOn w:val="a"/>
    <w:rsid w:val="0068188A"/>
    <w:pPr>
      <w:widowControl w:val="0"/>
      <w:autoSpaceDE w:val="0"/>
      <w:autoSpaceDN w:val="0"/>
      <w:adjustRightInd w:val="0"/>
      <w:spacing w:after="200" w:line="250" w:lineRule="exact"/>
      <w:ind w:firstLine="480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14">
    <w:name w:val="Font Style14"/>
    <w:basedOn w:val="a0"/>
    <w:uiPriority w:val="99"/>
    <w:rsid w:val="0068188A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0"/>
    <w:rsid w:val="0068188A"/>
    <w:rPr>
      <w:rFonts w:ascii="Times New Roman" w:hAnsi="Times New Roman" w:cs="Times New Roman" w:hint="default"/>
      <w:sz w:val="14"/>
      <w:szCs w:val="14"/>
    </w:rPr>
  </w:style>
  <w:style w:type="paragraph" w:styleId="a7">
    <w:name w:val="List Paragraph"/>
    <w:basedOn w:val="a"/>
    <w:uiPriority w:val="34"/>
    <w:qFormat/>
    <w:rsid w:val="00AB2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Style2">
    <w:name w:val="Style2"/>
    <w:basedOn w:val="a"/>
    <w:uiPriority w:val="99"/>
    <w:rsid w:val="00A341B7"/>
    <w:pPr>
      <w:widowControl w:val="0"/>
      <w:autoSpaceDE w:val="0"/>
      <w:autoSpaceDN w:val="0"/>
      <w:adjustRightInd w:val="0"/>
      <w:spacing w:line="371" w:lineRule="exact"/>
      <w:ind w:firstLine="703"/>
    </w:pPr>
    <w:rPr>
      <w:rFonts w:eastAsiaTheme="minorEastAsia"/>
      <w:sz w:val="24"/>
      <w:szCs w:val="24"/>
      <w:lang w:val="ru-RU"/>
    </w:rPr>
  </w:style>
  <w:style w:type="paragraph" w:customStyle="1" w:styleId="Style3">
    <w:name w:val="Style3"/>
    <w:basedOn w:val="a"/>
    <w:uiPriority w:val="99"/>
    <w:rsid w:val="00A341B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395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813F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 w:eastAsia="ru-RU"/>
    </w:rPr>
  </w:style>
  <w:style w:type="numbering" w:customStyle="1" w:styleId="12">
    <w:name w:val="Нет списка1"/>
    <w:next w:val="a2"/>
    <w:semiHidden/>
    <w:unhideWhenUsed/>
    <w:rsid w:val="00813F0D"/>
  </w:style>
  <w:style w:type="table" w:customStyle="1" w:styleId="13">
    <w:name w:val="Сетка таблицы1"/>
    <w:basedOn w:val="a1"/>
    <w:next w:val="a6"/>
    <w:rsid w:val="0081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13F0D"/>
  </w:style>
  <w:style w:type="paragraph" w:styleId="a8">
    <w:name w:val="Body Text"/>
    <w:basedOn w:val="a"/>
    <w:link w:val="a9"/>
    <w:unhideWhenUsed/>
    <w:rsid w:val="00813F0D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a9">
    <w:name w:val="Основний текст Знак"/>
    <w:basedOn w:val="a0"/>
    <w:link w:val="a8"/>
    <w:rsid w:val="00813F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 Indent"/>
    <w:basedOn w:val="a"/>
    <w:link w:val="ab"/>
    <w:unhideWhenUsed/>
    <w:rsid w:val="00813F0D"/>
    <w:pPr>
      <w:tabs>
        <w:tab w:val="left" w:pos="-180"/>
      </w:tabs>
      <w:overflowPunct w:val="0"/>
      <w:autoSpaceDE w:val="0"/>
      <w:autoSpaceDN w:val="0"/>
      <w:adjustRightInd w:val="0"/>
      <w:ind w:left="-180"/>
      <w:jc w:val="both"/>
    </w:pPr>
    <w:rPr>
      <w:sz w:val="28"/>
    </w:rPr>
  </w:style>
  <w:style w:type="character" w:customStyle="1" w:styleId="ab">
    <w:name w:val="Основний текст з відступом Знак"/>
    <w:basedOn w:val="a0"/>
    <w:link w:val="aa"/>
    <w:rsid w:val="00813F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813F0D"/>
    <w:pPr>
      <w:overflowPunct w:val="0"/>
      <w:autoSpaceDE w:val="0"/>
      <w:autoSpaceDN w:val="0"/>
      <w:adjustRightInd w:val="0"/>
      <w:ind w:left="72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rsid w:val="00813F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rsid w:val="00813F0D"/>
    <w:pPr>
      <w:spacing w:before="100" w:beforeAutospacing="1" w:after="165"/>
    </w:pPr>
    <w:rPr>
      <w:sz w:val="24"/>
      <w:szCs w:val="24"/>
      <w:lang w:val="ru-RU"/>
    </w:rPr>
  </w:style>
  <w:style w:type="character" w:customStyle="1" w:styleId="t4">
    <w:name w:val="t4"/>
    <w:basedOn w:val="a0"/>
    <w:rsid w:val="00813F0D"/>
  </w:style>
  <w:style w:type="paragraph" w:customStyle="1" w:styleId="p2">
    <w:name w:val="p2"/>
    <w:basedOn w:val="a"/>
    <w:rsid w:val="00813F0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basedOn w:val="a0"/>
    <w:qFormat/>
    <w:rsid w:val="00813F0D"/>
    <w:rPr>
      <w:b/>
      <w:bCs/>
    </w:rPr>
  </w:style>
  <w:style w:type="paragraph" w:styleId="ae">
    <w:name w:val="No Spacing"/>
    <w:qFormat/>
    <w:rsid w:val="00813F0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">
    <w:name w:val="footer"/>
    <w:basedOn w:val="a"/>
    <w:link w:val="af0"/>
    <w:rsid w:val="00813F0D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f0">
    <w:name w:val="Нижній колонтитул Знак"/>
    <w:basedOn w:val="a0"/>
    <w:link w:val="af"/>
    <w:rsid w:val="00813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813F0D"/>
  </w:style>
  <w:style w:type="character" w:customStyle="1" w:styleId="FontStyle12">
    <w:name w:val="Font Style12"/>
    <w:basedOn w:val="a0"/>
    <w:uiPriority w:val="99"/>
    <w:rsid w:val="00813F0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af2">
    <w:name w:val="Emphasis"/>
    <w:basedOn w:val="a0"/>
    <w:qFormat/>
    <w:rsid w:val="00813F0D"/>
    <w:rPr>
      <w:i/>
      <w:iCs/>
    </w:rPr>
  </w:style>
  <w:style w:type="numbering" w:customStyle="1" w:styleId="23">
    <w:name w:val="Нет списка2"/>
    <w:next w:val="a2"/>
    <w:semiHidden/>
    <w:unhideWhenUsed/>
    <w:rsid w:val="001818C3"/>
  </w:style>
  <w:style w:type="table" w:customStyle="1" w:styleId="24">
    <w:name w:val="Сетка таблицы2"/>
    <w:basedOn w:val="a1"/>
    <w:next w:val="a6"/>
    <w:rsid w:val="0018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2A304D"/>
    <w:rPr>
      <w:color w:val="0000FF" w:themeColor="hyperlink"/>
      <w:u w:val="single"/>
    </w:rPr>
  </w:style>
  <w:style w:type="character" w:customStyle="1" w:styleId="af4">
    <w:name w:val="Назва Знак"/>
    <w:aliases w:val="Название Знак Знак Знак, Знак Знак Знак Знак, Знак Знак Знак1, Знак Знак1,Знак Знак Знак Знак,Знак Знак Знак1,Знак Знак1"/>
    <w:link w:val="af5"/>
    <w:locked/>
    <w:rsid w:val="009A0803"/>
    <w:rPr>
      <w:rFonts w:ascii="Courier New" w:hAnsi="Courier New" w:cs="Courier New"/>
      <w:sz w:val="28"/>
      <w:lang w:val="uk-UA"/>
    </w:rPr>
  </w:style>
  <w:style w:type="paragraph" w:styleId="af5">
    <w:name w:val="Title"/>
    <w:aliases w:val="Название Знак Знак, Знак Знак Знак, Знак Знак, Знак,Знак Знак Знак,Знак Знак,Знак"/>
    <w:basedOn w:val="a"/>
    <w:link w:val="af4"/>
    <w:qFormat/>
    <w:rsid w:val="009A0803"/>
    <w:pPr>
      <w:jc w:val="center"/>
    </w:pPr>
    <w:rPr>
      <w:rFonts w:ascii="Courier New" w:eastAsiaTheme="minorHAnsi" w:hAnsi="Courier New" w:cs="Courier New"/>
      <w:sz w:val="28"/>
      <w:szCs w:val="22"/>
      <w:lang w:eastAsia="en-US"/>
    </w:rPr>
  </w:style>
  <w:style w:type="character" w:customStyle="1" w:styleId="14">
    <w:name w:val="Название Знак1"/>
    <w:basedOn w:val="a0"/>
    <w:uiPriority w:val="10"/>
    <w:rsid w:val="009A0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5">
    <w:name w:val="Основной текст Знак1"/>
    <w:basedOn w:val="a0"/>
    <w:uiPriority w:val="99"/>
    <w:semiHidden/>
    <w:rsid w:val="009A0803"/>
    <w:rPr>
      <w:rFonts w:ascii="Calibri" w:hAnsi="Calibri"/>
      <w:sz w:val="22"/>
      <w:szCs w:val="22"/>
      <w:lang w:val="uk-UA" w:eastAsia="uk-UA"/>
    </w:rPr>
  </w:style>
  <w:style w:type="character" w:customStyle="1" w:styleId="16">
    <w:name w:val="Основной текст с отступом Знак1"/>
    <w:basedOn w:val="a0"/>
    <w:uiPriority w:val="99"/>
    <w:semiHidden/>
    <w:rsid w:val="009A0803"/>
    <w:rPr>
      <w:rFonts w:ascii="Calibri" w:hAnsi="Calibri"/>
      <w:sz w:val="22"/>
      <w:szCs w:val="22"/>
      <w:lang w:val="uk-UA" w:eastAsia="uk-UA"/>
    </w:rPr>
  </w:style>
  <w:style w:type="character" w:customStyle="1" w:styleId="af6">
    <w:name w:val="Текст Знак"/>
    <w:link w:val="af7"/>
    <w:locked/>
    <w:rsid w:val="009A0803"/>
    <w:rPr>
      <w:rFonts w:ascii="Courier New" w:hAnsi="Courier New" w:cs="Courier New"/>
      <w:lang w:val="uk-UA"/>
    </w:rPr>
  </w:style>
  <w:style w:type="paragraph" w:styleId="af7">
    <w:name w:val="Plain Text"/>
    <w:basedOn w:val="a"/>
    <w:link w:val="af6"/>
    <w:rsid w:val="009A080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9A0803"/>
    <w:rPr>
      <w:rFonts w:ascii="Consolas" w:eastAsia="Times New Roman" w:hAnsi="Consolas" w:cs="Times New Roman"/>
      <w:sz w:val="21"/>
      <w:szCs w:val="21"/>
      <w:lang w:val="uk-UA" w:eastAsia="ru-RU"/>
    </w:rPr>
  </w:style>
  <w:style w:type="paragraph" w:styleId="af8">
    <w:name w:val="header"/>
    <w:basedOn w:val="a"/>
    <w:link w:val="af9"/>
    <w:rsid w:val="009A0803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character" w:customStyle="1" w:styleId="af9">
    <w:name w:val="Верхній колонтитул Знак"/>
    <w:basedOn w:val="a0"/>
    <w:link w:val="af8"/>
    <w:rsid w:val="009A080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8">
    <w:name w:val="Без интервала1"/>
    <w:qFormat/>
    <w:rsid w:val="009A0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5">
    <w:name w:val="Основной текст (2)_"/>
    <w:basedOn w:val="a0"/>
    <w:link w:val="26"/>
    <w:rsid w:val="009E4E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E4E96"/>
    <w:pPr>
      <w:widowControl w:val="0"/>
      <w:shd w:val="clear" w:color="auto" w:fill="FFFFFF"/>
      <w:spacing w:after="420" w:line="0" w:lineRule="atLeast"/>
    </w:pPr>
    <w:rPr>
      <w:sz w:val="28"/>
      <w:szCs w:val="28"/>
      <w:lang w:val="ru-RU" w:eastAsia="en-US"/>
    </w:rPr>
  </w:style>
  <w:style w:type="character" w:customStyle="1" w:styleId="2Exact">
    <w:name w:val="Основной текст (2) Exact"/>
    <w:basedOn w:val="a0"/>
    <w:rsid w:val="00C07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4A49-7396-4CC4-B3BB-882B8339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9</Pages>
  <Words>13514</Words>
  <Characters>7704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ЗЗСО Перемиль</cp:lastModifiedBy>
  <cp:revision>139</cp:revision>
  <cp:lastPrinted>2018-06-12T06:08:00Z</cp:lastPrinted>
  <dcterms:created xsi:type="dcterms:W3CDTF">2015-06-16T10:43:00Z</dcterms:created>
  <dcterms:modified xsi:type="dcterms:W3CDTF">2023-06-19T20:14:00Z</dcterms:modified>
</cp:coreProperties>
</file>